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C54B" w14:textId="29F8D0AC" w:rsidR="00427866" w:rsidRDefault="00427866" w:rsidP="0042786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173A3C2" wp14:editId="248C8FE8">
            <wp:simplePos x="0" y="0"/>
            <wp:positionH relativeFrom="column">
              <wp:posOffset>-323850</wp:posOffset>
            </wp:positionH>
            <wp:positionV relativeFrom="page">
              <wp:posOffset>53340</wp:posOffset>
            </wp:positionV>
            <wp:extent cx="1028700" cy="746125"/>
            <wp:effectExtent l="0" t="0" r="0" b="0"/>
            <wp:wrapSquare wrapText="bothSides"/>
            <wp:docPr id="1413298598" name="Immagine 3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  <w14:ligatures w14:val="none"/>
        </w:rPr>
        <w:t>Associazione Amici della Musica</w:t>
      </w:r>
      <w:r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  <w:tab/>
      </w:r>
    </w:p>
    <w:p w14:paraId="42909F2B" w14:textId="77777777" w:rsidR="00427866" w:rsidRDefault="00427866" w:rsidP="0042786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kern w:val="0"/>
          <w:lang w:eastAsia="it-IT"/>
          <w14:ligatures w14:val="none"/>
        </w:rPr>
        <w:t>Via V. Consoli, 19 – 70043 MONOPOLI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ab/>
        <w:t xml:space="preserve">                             </w:t>
      </w:r>
    </w:p>
    <w:p w14:paraId="4137150E" w14:textId="77777777" w:rsidR="00427866" w:rsidRDefault="00427866" w:rsidP="00427866">
      <w:pPr>
        <w:spacing w:after="60" w:line="240" w:lineRule="auto"/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5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amicimusicamonopoli@libero.it</w:t>
        </w:r>
      </w:hyperlink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6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www.amicimusicamonopoli.com</w:t>
        </w:r>
      </w:hyperlink>
    </w:p>
    <w:p w14:paraId="792F8B28" w14:textId="070DF831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E3334" wp14:editId="003186D3">
                <wp:simplePos x="0" y="0"/>
                <wp:positionH relativeFrom="column">
                  <wp:posOffset>-323215</wp:posOffset>
                </wp:positionH>
                <wp:positionV relativeFrom="paragraph">
                  <wp:posOffset>7620</wp:posOffset>
                </wp:positionV>
                <wp:extent cx="3980815" cy="11430"/>
                <wp:effectExtent l="0" t="0" r="19685" b="26670"/>
                <wp:wrapNone/>
                <wp:docPr id="93017008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08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16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0FC9C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5pt,.6pt" to="4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" strokecolor="#a7161f"/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                   Il Presidente</w:t>
      </w:r>
    </w:p>
    <w:p w14:paraId="2FFA6BE7" w14:textId="77777777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</w:t>
      </w:r>
    </w:p>
    <w:p w14:paraId="350A45D3" w14:textId="2ACB66FD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46^ stagione concertistica degli “Amici della Musica-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O.,Fiume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 di Monopoli prosegue con il consueto </w:t>
      </w:r>
      <w:r w:rsidRPr="00427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CONCERTO di NATALE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</w:t>
      </w:r>
    </w:p>
    <w:p w14:paraId="272FE667" w14:textId="77777777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47986182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eastAsia="MinionPro-Bold" w:cs="MinionPro-Bold"/>
          <w:b/>
          <w:bCs/>
          <w:color w:val="9D1006"/>
          <w:kern w:val="0"/>
          <w:sz w:val="52"/>
          <w:szCs w:val="52"/>
        </w:rPr>
      </w:pPr>
      <w:r w:rsidRPr="00427866">
        <w:rPr>
          <w:rFonts w:ascii="MinionPro-Bold" w:eastAsia="MinionPro-Bold" w:cs="MinionPro-Bold"/>
          <w:b/>
          <w:bCs/>
          <w:color w:val="9D1006"/>
          <w:kern w:val="0"/>
          <w:sz w:val="52"/>
          <w:szCs w:val="52"/>
        </w:rPr>
        <w:t>WASHINGTON GOSPEL SINGERS</w:t>
      </w:r>
    </w:p>
    <w:p w14:paraId="621E5656" w14:textId="77777777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62E8F6B5" w14:textId="77777777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1AC6D5A2" w14:textId="697D0F26" w:rsidR="00427866" w:rsidRDefault="00427866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427866"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0226B74A" wp14:editId="5F556127">
            <wp:extent cx="3800475" cy="1866900"/>
            <wp:effectExtent l="0" t="0" r="9525" b="0"/>
            <wp:docPr id="12826749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0104" w14:textId="28BB6248" w:rsidR="00427866" w:rsidRPr="0022481A" w:rsidRDefault="0022481A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  <w:t xml:space="preserve">    </w:t>
      </w:r>
      <w:r w:rsidRPr="0022481A">
        <w:rPr>
          <w:rFonts w:ascii="Times New Roman" w:eastAsia="Times New Roman" w:hAnsi="Times New Roman" w:cs="Times New Roman"/>
          <w:b/>
          <w:iCs/>
          <w:color w:val="833C0B" w:themeColor="accent2" w:themeShade="80"/>
          <w:kern w:val="0"/>
          <w:sz w:val="24"/>
          <w:szCs w:val="24"/>
          <w:lang w:eastAsia="it-IT"/>
          <w14:ligatures w14:val="none"/>
        </w:rPr>
        <w:t>CONCERTO EVENTO</w:t>
      </w:r>
      <w:r w:rsidRPr="0022481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ab/>
      </w:r>
    </w:p>
    <w:p w14:paraId="14EF870B" w14:textId="3B5E4901" w:rsidR="0022481A" w:rsidRDefault="0022481A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</w:p>
    <w:p w14:paraId="5B24193A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</w:pPr>
      <w:r w:rsidRPr="00427866">
        <w:rPr>
          <w:rFonts w:ascii="MinionPro-Bold" w:eastAsia="MinionPro-Bold" w:cs="MinionPro-Bold"/>
          <w:b/>
          <w:bCs/>
          <w:color w:val="9D1006"/>
          <w:kern w:val="0"/>
          <w:sz w:val="28"/>
          <w:szCs w:val="28"/>
        </w:rPr>
        <w:t>WASHINGTON GOSPEL SINGERS</w:t>
      </w:r>
    </w:p>
    <w:p w14:paraId="12E8B425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proofErr w:type="spellStart"/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Lamount</w:t>
      </w:r>
      <w:proofErr w:type="spellEnd"/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 SHELTON -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tenore e direttore</w:t>
      </w:r>
    </w:p>
    <w:p w14:paraId="04539C67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Michelle SHELTON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soprano</w:t>
      </w:r>
    </w:p>
    <w:p w14:paraId="16A3CE4C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Brittany HOWARD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soprano</w:t>
      </w:r>
    </w:p>
    <w:p w14:paraId="252DF9E6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Karin EVANS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contralto</w:t>
      </w:r>
    </w:p>
    <w:p w14:paraId="6FD8C08C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Avery LAWRENCE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contralto e batterista</w:t>
      </w:r>
    </w:p>
    <w:p w14:paraId="695FAC73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William BROWN III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tenore</w:t>
      </w:r>
    </w:p>
    <w:p w14:paraId="16679FB5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427866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Glenn SHELTON</w:t>
      </w:r>
      <w:r w:rsidRPr="00427866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427866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tastiere</w:t>
      </w:r>
    </w:p>
    <w:p w14:paraId="43F5801D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18"/>
          <w:szCs w:val="18"/>
        </w:rPr>
      </w:pPr>
    </w:p>
    <w:p w14:paraId="199907FB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18"/>
          <w:szCs w:val="18"/>
        </w:rPr>
      </w:pPr>
    </w:p>
    <w:p w14:paraId="5C0B0457" w14:textId="77777777" w:rsidR="00B6566D" w:rsidRPr="00B6566D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Direttamente da Washinton D.C. torna in Italia il gruppo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 xml:space="preserve">Washington Gospel </w:t>
      </w:r>
      <w:proofErr w:type="spellStart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Singers</w:t>
      </w:r>
      <w:proofErr w:type="spellEnd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 xml:space="preserve"> </w:t>
      </w:r>
      <w:r w:rsidRP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formato dalle voci soliste dei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gruppi </w:t>
      </w:r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“Nate Brown &amp; One Voices”</w:t>
      </w:r>
      <w:r w:rsidRP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e</w:t>
      </w:r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 xml:space="preserve"> “</w:t>
      </w:r>
      <w:proofErr w:type="spellStart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Tabernacle</w:t>
      </w:r>
      <w:proofErr w:type="spellEnd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BaptistChurch</w:t>
      </w:r>
      <w:proofErr w:type="spellEnd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 xml:space="preserve">”. </w:t>
      </w:r>
    </w:p>
    <w:p w14:paraId="62E1DEFC" w14:textId="34002A70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L’unione di questi due cori e l’esperienza ventennale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del Direttore Lamont Shelton che ha girato dal 2010 in Europa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nel gruppo di Nate Brown come voce solista, non può che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garantire un risultato di alta qualità artistica e musicale.</w:t>
      </w:r>
    </w:p>
    <w:p w14:paraId="0723B1F7" w14:textId="24B1F99B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 xml:space="preserve">Washington Gospel </w:t>
      </w:r>
      <w:proofErr w:type="spellStart"/>
      <w:r w:rsidRPr="00B6566D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Singers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è un coro gospel formato da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prestigiosi cantanti di gospel di Washington DC.</w:t>
      </w:r>
    </w:p>
    <w:p w14:paraId="2C5751ED" w14:textId="77777777" w:rsidR="00B6566D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Si distinguono per il loro frizzante ed energico timbro e armonie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vocali.</w:t>
      </w:r>
    </w:p>
    <w:p w14:paraId="25C9A850" w14:textId="77777777" w:rsidR="00B6566D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Negli anni hanno acquisito numerosi riconoscimenti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negli Stati Uniti e nel 2018 sono stati votati come il miglior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gruppo gospel della regione di Washington DC. </w:t>
      </w:r>
    </w:p>
    <w:p w14:paraId="4101549D" w14:textId="6F1DAB9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Hanno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viaggiato negli Stati Uniti, Sud America ed Europa di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ondendo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 tradizione e il signi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cato del gospel e in ogni spettacolo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riescono a condurre il pubblico in un viaggio indimenticabile</w:t>
      </w:r>
    </w:p>
    <w:p w14:paraId="6B17D07E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 emozioni e spiritualità.</w:t>
      </w:r>
    </w:p>
    <w:p w14:paraId="3C043C91" w14:textId="37652C34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Hanno condiviso il palco con artisti famosi e vincitori di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Grammy come Richard Smallwood,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Donald Lawrence, Marvin</w:t>
      </w:r>
      <w:r w:rsidR="00B6566D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Sapp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, Ce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Ce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Winnans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e molti altri.</w:t>
      </w:r>
    </w:p>
    <w:p w14:paraId="6BA68026" w14:textId="77777777" w:rsidR="0022481A" w:rsidRDefault="0022481A" w:rsidP="00427866">
      <w:pPr>
        <w:autoSpaceDE w:val="0"/>
        <w:autoSpaceDN w:val="0"/>
        <w:adjustRightInd w:val="0"/>
        <w:spacing w:after="0" w:line="240" w:lineRule="auto"/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</w:pPr>
    </w:p>
    <w:p w14:paraId="723D9DEC" w14:textId="77777777" w:rsidR="0022481A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 xml:space="preserve">Lamont SHELTON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è un cantante di grande talento, un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direttore di coro e una grande voce.</w:t>
      </w:r>
    </w:p>
    <w:p w14:paraId="3AB3E6D9" w14:textId="58E29E4B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iniziato a cantare quando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era solo un bambino, essendo 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glio di musicisti e cantanti, ma</w:t>
      </w:r>
    </w:p>
    <w:p w14:paraId="02E42E97" w14:textId="4AE28D04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veramente scoperto la sua passione per il canto quando ha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partecipato al coro gospel e al programma di teatro o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erto della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Lake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Cli_on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/Eastern High School.</w:t>
      </w:r>
    </w:p>
    <w:p w14:paraId="6E228ACB" w14:textId="77777777" w:rsidR="0022481A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lastRenderedPageBreak/>
        <w:t xml:space="preserve">Successivamente, ha frequentato la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Coppin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State University,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studiando business e canto. </w:t>
      </w:r>
    </w:p>
    <w:p w14:paraId="68281C4B" w14:textId="5B57EF55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Durante i suoi anni all’università,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ha approfondito i suoi studi musicali prendendo lezioni</w:t>
      </w:r>
    </w:p>
    <w:p w14:paraId="50869C17" w14:textId="36C20C29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private da Mrs. Jean Carter alla New Shiloh School of Music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 Baltimore.</w:t>
      </w:r>
    </w:p>
    <w:p w14:paraId="431AC5C5" w14:textId="233F4843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Durante la sua carriera Lamont ha avuto l’opportunità di cantare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in numerosi cori e gruppi, e ha lavorato professionalmente come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voce di accompagnamento per diversi artisti, condividendo il</w:t>
      </w:r>
    </w:p>
    <w:p w14:paraId="7521E098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palco con artisti come: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Lucresia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Campbell, Russell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Delegation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,</w:t>
      </w:r>
    </w:p>
    <w:p w14:paraId="29D2CBE7" w14:textId="77777777" w:rsidR="0022481A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Je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ff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Jacobs, Troy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Sneed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e Steve Lawrence.</w:t>
      </w:r>
    </w:p>
    <w:p w14:paraId="617852A3" w14:textId="47E45FD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Attualmente è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membro del gruppo gospel della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Tabernacle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Baptist Church,</w:t>
      </w:r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in cui ha il ruolo di direttore del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Extraordinary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Worshipper’s</w:t>
      </w:r>
      <w:proofErr w:type="spellEnd"/>
      <w:r w:rsidR="0022481A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Ministry</w:t>
      </w:r>
      <w:proofErr w:type="spellEnd"/>
      <w:r w:rsidRPr="00427866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.</w:t>
      </w:r>
    </w:p>
    <w:p w14:paraId="4E7BA68E" w14:textId="77777777" w:rsidR="0022481A" w:rsidRDefault="0022481A" w:rsidP="00427866">
      <w:pPr>
        <w:autoSpaceDE w:val="0"/>
        <w:autoSpaceDN w:val="0"/>
        <w:adjustRightInd w:val="0"/>
        <w:spacing w:after="0" w:line="240" w:lineRule="auto"/>
        <w:rPr>
          <w:rFonts w:ascii="MinionPro-BoldIt" w:eastAsia="MinionPro-Bold" w:hAnsi="MinionPro-BoldIt" w:cs="MinionPro-BoldIt"/>
          <w:b/>
          <w:bCs/>
          <w:i/>
          <w:iCs/>
          <w:color w:val="9D1006"/>
          <w:kern w:val="0"/>
          <w:sz w:val="24"/>
          <w:szCs w:val="24"/>
        </w:rPr>
      </w:pPr>
    </w:p>
    <w:p w14:paraId="6007104E" w14:textId="6BB9B5AD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BoldIt" w:eastAsia="MinionPro-Bold" w:hAnsi="MinionPro-BoldIt" w:cs="MinionPro-BoldIt"/>
          <w:b/>
          <w:bCs/>
          <w:i/>
          <w:iCs/>
          <w:color w:val="9D1006"/>
          <w:kern w:val="0"/>
          <w:sz w:val="24"/>
          <w:szCs w:val="24"/>
        </w:rPr>
      </w:pPr>
      <w:r w:rsidRPr="00427866">
        <w:rPr>
          <w:rFonts w:ascii="MinionPro-BoldIt" w:eastAsia="MinionPro-Bold" w:hAnsi="MinionPro-BoldIt" w:cs="MinionPro-BoldIt"/>
          <w:b/>
          <w:bCs/>
          <w:i/>
          <w:iCs/>
          <w:color w:val="9D1006"/>
          <w:kern w:val="0"/>
          <w:sz w:val="24"/>
          <w:szCs w:val="24"/>
        </w:rPr>
        <w:t>Programma</w:t>
      </w:r>
    </w:p>
    <w:p w14:paraId="0A09590E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Amazing Grace</w:t>
      </w:r>
    </w:p>
    <w:p w14:paraId="23AA23F6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How Great _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ou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Art</w:t>
      </w:r>
    </w:p>
    <w:p w14:paraId="51325ED8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Precious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Lord, Take My Hand</w:t>
      </w:r>
    </w:p>
    <w:p w14:paraId="146D7371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His Eye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Is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on the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Sparrow</w:t>
      </w:r>
      <w:proofErr w:type="spellEnd"/>
    </w:p>
    <w:p w14:paraId="45F269E7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Blessed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Assurance</w:t>
      </w:r>
    </w:p>
    <w:p w14:paraId="7FD59111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Just a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Closer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Walk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with _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ee</w:t>
      </w:r>
      <w:proofErr w:type="spellEnd"/>
    </w:p>
    <w:p w14:paraId="3F2B2453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I’ll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Fly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Away</w:t>
      </w:r>
      <w:proofErr w:type="spellEnd"/>
    </w:p>
    <w:p w14:paraId="751D5466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Swing Low,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Sweet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Chariot</w:t>
      </w:r>
      <w:proofErr w:type="spellEnd"/>
    </w:p>
    <w:p w14:paraId="013BBB81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Go Down, Moses</w:t>
      </w:r>
    </w:p>
    <w:p w14:paraId="6B94ED72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_e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Old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Rugged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Cross</w:t>
      </w:r>
    </w:p>
    <w:p w14:paraId="4B662759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Leaning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on the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Everlasting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Arms</w:t>
      </w:r>
    </w:p>
    <w:p w14:paraId="29006D28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In the Garden</w:t>
      </w:r>
    </w:p>
    <w:p w14:paraId="1068599F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Oh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When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the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Saints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Go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Marching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In</w:t>
      </w:r>
    </w:p>
    <w:p w14:paraId="0E42E42F" w14:textId="77777777" w:rsidR="00427866" w:rsidRP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</w:pP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What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a Friend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We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</w:t>
      </w:r>
      <w:proofErr w:type="spellStart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Have</w:t>
      </w:r>
      <w:proofErr w:type="spellEnd"/>
      <w:r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in Jesus</w:t>
      </w:r>
    </w:p>
    <w:p w14:paraId="0612D4D6" w14:textId="003866E1" w:rsidR="00427866" w:rsidRPr="00427866" w:rsidRDefault="0022481A" w:rsidP="00427866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 xml:space="preserve">        </w:t>
      </w:r>
      <w:r w:rsidR="00427866" w:rsidRPr="00427866">
        <w:rPr>
          <w:rFonts w:ascii="MinionPro-Medium" w:eastAsia="MinionPro-Bold" w:hAnsi="MinionPro-Medium" w:cs="MinionPro-Medium"/>
          <w:color w:val="000000"/>
          <w:kern w:val="0"/>
          <w:sz w:val="24"/>
          <w:szCs w:val="24"/>
        </w:rPr>
        <w:t>Oh Happy Day</w:t>
      </w:r>
    </w:p>
    <w:p w14:paraId="3E188109" w14:textId="4FF262A4" w:rsidR="00427866" w:rsidRDefault="00427866" w:rsidP="00427866">
      <w:pPr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</w:t>
      </w:r>
    </w:p>
    <w:p w14:paraId="4D1B173A" w14:textId="75BF4D15" w:rsidR="00427866" w:rsidRDefault="0022481A" w:rsidP="00427866">
      <w:pPr>
        <w:autoSpaceDE w:val="0"/>
        <w:autoSpaceDN w:val="0"/>
        <w:adjustRightInd w:val="0"/>
        <w:spacing w:after="0" w:line="240" w:lineRule="auto"/>
        <w:jc w:val="center"/>
        <w:rPr>
          <w:rFonts w:ascii="MinionPro-It" w:eastAsia="Times New Roman" w:hAnsi="MinionPro-It" w:cs="MinionPro-It"/>
          <w:color w:val="0000FF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Martedì 2</w:t>
      </w:r>
      <w:r w:rsidR="0042786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dice</w:t>
      </w:r>
      <w:r w:rsidR="0042786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mbre 2025</w:t>
      </w:r>
      <w:r w:rsidR="00427866">
        <w:rPr>
          <w:rFonts w:ascii="MinionPro-It" w:eastAsia="Times New Roman" w:hAnsi="MinionPro-It" w:cs="MinionPro-It" w:hint="eastAsia"/>
          <w:b/>
          <w:iCs/>
          <w:color w:val="0000FF"/>
          <w:kern w:val="0"/>
          <w:sz w:val="28"/>
          <w:szCs w:val="28"/>
          <w:lang w:eastAsia="it-IT"/>
          <w14:ligatures w14:val="none"/>
        </w:rPr>
        <w:t>-</w:t>
      </w:r>
      <w:r w:rsidR="00427866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Auditorium -Teatro “RADAR” - Monopoli</w:t>
      </w:r>
    </w:p>
    <w:p w14:paraId="2356E78F" w14:textId="77777777" w:rsidR="00427866" w:rsidRDefault="00427866" w:rsidP="00427866">
      <w:pPr>
        <w:spacing w:after="0" w:line="240" w:lineRule="auto"/>
        <w:jc w:val="center"/>
        <w:rPr>
          <w:rFonts w:ascii="Times New Roman" w:eastAsia="Times New Roman" w:hAnsi="Times New Roman" w:cs="Times New Roman" w:hint="eastAsia"/>
          <w:b/>
          <w:color w:val="0000FF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Porte ore 20,30   -   Sipario ore 21,00</w:t>
      </w:r>
    </w:p>
    <w:p w14:paraId="57FE2A78" w14:textId="77777777" w:rsidR="00427866" w:rsidRDefault="00427866" w:rsidP="0042786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  <w:tab/>
        <w:t>________________________</w:t>
      </w:r>
    </w:p>
    <w:p w14:paraId="4CB02F69" w14:textId="77777777" w:rsidR="00427866" w:rsidRDefault="00427866" w:rsidP="0042786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1E17A59D" w14:textId="77777777" w:rsidR="00427866" w:rsidRDefault="00427866" w:rsidP="0042786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 xml:space="preserve">INGRESSI    </w:t>
      </w:r>
    </w:p>
    <w:p w14:paraId="0C39430B" w14:textId="77777777" w:rsidR="00427866" w:rsidRDefault="00427866" w:rsidP="0042786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Posto unico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 xml:space="preserve">€. 15,00  </w:t>
      </w:r>
    </w:p>
    <w:p w14:paraId="0BCDA9A8" w14:textId="77777777" w:rsidR="00427866" w:rsidRDefault="00427866" w:rsidP="0042786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Ridotto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>€. 12,00</w:t>
      </w:r>
    </w:p>
    <w:p w14:paraId="6BF24F65" w14:textId="77777777" w:rsidR="00427866" w:rsidRDefault="00427866" w:rsidP="004278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i soci dell’ass.ne “Amici della Musica-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O.Fiume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”, i possessori di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Disability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Card,  i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giovani fino a18 anni e gli allievi del Conservatorio “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N.Rota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 di Monopoli.   </w:t>
      </w:r>
    </w:p>
    <w:p w14:paraId="49DCCCD4" w14:textId="77777777" w:rsidR="00427866" w:rsidRDefault="00427866" w:rsidP="00427866">
      <w:pPr>
        <w:spacing w:after="0" w:line="240" w:lineRule="auto"/>
        <w:rPr>
          <w:rFonts w:ascii="Times New Roman" w:eastAsia="MinionPro-Regular" w:hAnsi="Times New Roman" w:cs="Times New Roman"/>
          <w:i/>
          <w:kern w:val="0"/>
          <w:sz w:val="24"/>
          <w:szCs w:val="24"/>
          <w:lang w:eastAsia="it-IT"/>
          <w14:ligatures w14:val="none"/>
        </w:rPr>
      </w:pPr>
    </w:p>
    <w:p w14:paraId="36AAB3AA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Abbonamenti e Biglietti acquistabili presso:</w:t>
      </w:r>
    </w:p>
    <w:p w14:paraId="4DBB41A5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- Apuliaticket.it link: www.apuliaticket.it/amicidellamusica</w:t>
      </w:r>
    </w:p>
    <w:p w14:paraId="23D23C52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- </w:t>
      </w:r>
      <w:r>
        <w:rPr>
          <w:rFonts w:ascii="Times New Roman" w:eastAsia="MinionPro-Bold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5360E669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Biglietti e Abbonamenti acquistabili con </w:t>
      </w:r>
      <w:r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CARTA DEL DOCENTE</w:t>
      </w:r>
    </w:p>
    <w:p w14:paraId="47743511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5024AEBB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INFORMAZIONI</w:t>
      </w:r>
    </w:p>
    <w:p w14:paraId="2A5028CE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603A3DC0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Associazione Amici della Musica “Orazio Fiume”</w:t>
      </w:r>
    </w:p>
    <w:p w14:paraId="355FE390" w14:textId="77777777" w:rsidR="00427866" w:rsidRDefault="00427866" w:rsidP="00427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8" w:history="1">
        <w:r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amicimusicamonopoli@libero.it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hyperlink r:id="rId9" w:history="1">
        <w:r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www.amicimusicamonopoli.com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3AA9EBF8" w14:textId="77777777" w:rsidR="00427866" w:rsidRDefault="00427866" w:rsidP="004278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3CE6F13" w14:textId="77777777" w:rsidR="00427866" w:rsidRDefault="00427866" w:rsidP="00427866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187E78C" w14:textId="77777777" w:rsidR="00427866" w:rsidRDefault="00427866" w:rsidP="00427866">
      <w:pPr>
        <w:spacing w:after="0" w:line="240" w:lineRule="atLeast"/>
        <w:ind w:left="5664" w:firstLine="708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Il Presidente </w:t>
      </w:r>
    </w:p>
    <w:p w14:paraId="15CAAFD1" w14:textId="77777777" w:rsidR="00427866" w:rsidRDefault="00427866" w:rsidP="00427866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Avv. Michele Fanizzi</w:t>
      </w:r>
    </w:p>
    <w:p w14:paraId="1BC7A31E" w14:textId="77777777" w:rsidR="00427866" w:rsidRDefault="00427866" w:rsidP="00427866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990EDC" w14:textId="77777777" w:rsidR="00427866" w:rsidRDefault="00427866" w:rsidP="00427866"/>
    <w:p w14:paraId="37490FFD" w14:textId="77777777" w:rsidR="00643F67" w:rsidRDefault="00643F67"/>
    <w:sectPr w:rsidR="00643F67" w:rsidSect="0022481A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HGPMinchoE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inionPro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nionPro-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66"/>
    <w:rsid w:val="0022481A"/>
    <w:rsid w:val="002D679E"/>
    <w:rsid w:val="00427866"/>
    <w:rsid w:val="00643F67"/>
    <w:rsid w:val="00A47BCC"/>
    <w:rsid w:val="00B6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B5D9"/>
  <w15:chartTrackingRefBased/>
  <w15:docId w15:val="{B952766C-941C-4C51-8F6A-AC465D5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866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278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8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8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8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8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8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8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8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8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8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8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8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8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8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8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8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86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8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86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8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8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86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27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imusicamonopoli@libe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cimusicamonopol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icimusicamonopoli@liber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micimusicamonopol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Giangrande</dc:creator>
  <cp:keywords/>
  <dc:description/>
  <cp:lastModifiedBy>Angelo Giangrande</cp:lastModifiedBy>
  <cp:revision>2</cp:revision>
  <dcterms:created xsi:type="dcterms:W3CDTF">2025-12-17T08:40:00Z</dcterms:created>
  <dcterms:modified xsi:type="dcterms:W3CDTF">2025-12-17T08:56:00Z</dcterms:modified>
</cp:coreProperties>
</file>