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4E6B" w14:textId="77777777" w:rsidR="000318F8" w:rsidRDefault="000318F8" w:rsidP="008749D1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color w:val="000080"/>
          <w:kern w:val="0"/>
          <w:sz w:val="24"/>
          <w:szCs w:val="24"/>
          <w:lang w:eastAsia="it-IT"/>
          <w14:ligatures w14:val="none"/>
        </w:rPr>
      </w:pPr>
    </w:p>
    <w:p w14:paraId="1205A1CD" w14:textId="6A36BE52" w:rsidR="008749D1" w:rsidRPr="008749D1" w:rsidRDefault="008749D1" w:rsidP="008749D1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749D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w:drawing>
          <wp:anchor distT="0" distB="0" distL="114300" distR="114300" simplePos="0" relativeHeight="251659264" behindDoc="0" locked="1" layoutInCell="1" allowOverlap="1" wp14:anchorId="5DE956EF" wp14:editId="5BB8E750">
            <wp:simplePos x="0" y="0"/>
            <wp:positionH relativeFrom="column">
              <wp:posOffset>-447675</wp:posOffset>
            </wp:positionH>
            <wp:positionV relativeFrom="page">
              <wp:posOffset>139065</wp:posOffset>
            </wp:positionV>
            <wp:extent cx="1028700" cy="746125"/>
            <wp:effectExtent l="0" t="0" r="0" b="0"/>
            <wp:wrapSquare wrapText="bothSides"/>
            <wp:docPr id="191673021" name="Immagine 3" descr="Immagine che contiene testo, Carattere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73021" name="Immagine 3" descr="Immagine che contiene testo, Carattere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49D1">
        <w:rPr>
          <w:rFonts w:ascii="Times New Roman" w:eastAsia="Times New Roman" w:hAnsi="Times New Roman" w:cs="Times New Roman"/>
          <w:b/>
          <w:color w:val="000080"/>
          <w:kern w:val="0"/>
          <w:sz w:val="24"/>
          <w:szCs w:val="24"/>
          <w:lang w:eastAsia="it-IT"/>
          <w14:ligatures w14:val="none"/>
        </w:rPr>
        <w:t>Associazione Amici della Musica</w:t>
      </w:r>
      <w:r w:rsidRPr="008749D1">
        <w:rPr>
          <w:rFonts w:ascii="Times New Roman" w:eastAsia="Times New Roman" w:hAnsi="Times New Roman" w:cs="Times New Roman"/>
          <w:b/>
          <w:color w:val="000080"/>
          <w:kern w:val="0"/>
          <w:lang w:eastAsia="it-IT"/>
          <w14:ligatures w14:val="none"/>
        </w:rPr>
        <w:tab/>
      </w:r>
    </w:p>
    <w:p w14:paraId="7D1CEABE" w14:textId="77777777" w:rsidR="008749D1" w:rsidRPr="008749D1" w:rsidRDefault="008749D1" w:rsidP="008749D1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b/>
          <w:color w:val="000080"/>
          <w:kern w:val="0"/>
          <w:lang w:eastAsia="it-IT"/>
          <w14:ligatures w14:val="none"/>
        </w:rPr>
      </w:pPr>
      <w:r w:rsidRPr="008749D1">
        <w:rPr>
          <w:rFonts w:ascii="Times New Roman" w:eastAsia="Times New Roman" w:hAnsi="Times New Roman" w:cs="Times New Roman"/>
          <w:color w:val="000080"/>
          <w:kern w:val="0"/>
          <w:sz w:val="16"/>
          <w:szCs w:val="16"/>
          <w:lang w:eastAsia="it-IT"/>
          <w14:ligatures w14:val="none"/>
        </w:rPr>
        <w:sym w:font="Webdings" w:char="F03C"/>
      </w:r>
      <w:r w:rsidRPr="008749D1">
        <w:rPr>
          <w:rFonts w:ascii="Times New Roman" w:eastAsia="Times New Roman" w:hAnsi="Times New Roman" w:cs="Times New Roman"/>
          <w:color w:val="000080"/>
          <w:kern w:val="0"/>
          <w:sz w:val="16"/>
          <w:szCs w:val="16"/>
          <w:lang w:eastAsia="it-IT"/>
          <w14:ligatures w14:val="none"/>
        </w:rPr>
        <w:t xml:space="preserve"> </w:t>
      </w:r>
      <w:r w:rsidRPr="008749D1">
        <w:rPr>
          <w:rFonts w:ascii="Times New Roman" w:eastAsia="Times New Roman" w:hAnsi="Times New Roman" w:cs="Times New Roman"/>
          <w:color w:val="000080"/>
          <w:kern w:val="0"/>
          <w:lang w:eastAsia="it-IT"/>
          <w14:ligatures w14:val="none"/>
        </w:rPr>
        <w:t>Via V. Consoli, 19 – 70043 MONOPOLI</w:t>
      </w:r>
      <w:r w:rsidRPr="008749D1"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tab/>
        <w:t xml:space="preserve">                             </w:t>
      </w:r>
    </w:p>
    <w:p w14:paraId="596680D8" w14:textId="77777777" w:rsidR="008749D1" w:rsidRPr="008749D1" w:rsidRDefault="008749D1" w:rsidP="008749D1">
      <w:pPr>
        <w:spacing w:after="60" w:line="240" w:lineRule="auto"/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</w:pPr>
      <w:r w:rsidRPr="008749D1"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sym w:font="Webdings" w:char="F03C"/>
      </w:r>
      <w:r w:rsidRPr="008749D1"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t xml:space="preserve"> </w:t>
      </w:r>
      <w:hyperlink r:id="rId5" w:history="1">
        <w:r w:rsidRPr="008749D1">
          <w:rPr>
            <w:rFonts w:ascii="Times New Roman" w:eastAsiaTheme="majorEastAsia" w:hAnsi="Times New Roman" w:cs="Times New Roman"/>
            <w:color w:val="0000FF"/>
            <w:kern w:val="0"/>
            <w:sz w:val="20"/>
            <w:szCs w:val="20"/>
            <w:u w:val="single"/>
            <w:lang w:eastAsia="it-IT"/>
            <w14:ligatures w14:val="none"/>
          </w:rPr>
          <w:t>amicimusicamonopoli@libero.it</w:t>
        </w:r>
      </w:hyperlink>
      <w:r w:rsidRPr="008749D1"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t xml:space="preserve"> </w:t>
      </w:r>
      <w:r w:rsidRPr="008749D1"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sym w:font="Webdings" w:char="F03C"/>
      </w:r>
      <w:r w:rsidRPr="008749D1">
        <w:rPr>
          <w:rFonts w:ascii="Times New Roman" w:eastAsia="Times New Roman" w:hAnsi="Times New Roman" w:cs="Times New Roman"/>
          <w:color w:val="000080"/>
          <w:kern w:val="0"/>
          <w:sz w:val="20"/>
          <w:szCs w:val="20"/>
          <w:lang w:eastAsia="it-IT"/>
          <w14:ligatures w14:val="none"/>
        </w:rPr>
        <w:t xml:space="preserve"> </w:t>
      </w:r>
      <w:hyperlink r:id="rId6" w:history="1">
        <w:r w:rsidRPr="008749D1">
          <w:rPr>
            <w:rFonts w:ascii="Times New Roman" w:eastAsiaTheme="majorEastAsia" w:hAnsi="Times New Roman" w:cs="Times New Roman"/>
            <w:color w:val="0000FF"/>
            <w:kern w:val="0"/>
            <w:sz w:val="20"/>
            <w:szCs w:val="20"/>
            <w:u w:val="single"/>
            <w:lang w:eastAsia="it-IT"/>
            <w14:ligatures w14:val="none"/>
          </w:rPr>
          <w:t>www.amicimusicamonopoli.com</w:t>
        </w:r>
      </w:hyperlink>
    </w:p>
    <w:p w14:paraId="4C69C831" w14:textId="77777777" w:rsidR="008749D1" w:rsidRPr="008749D1" w:rsidRDefault="008749D1" w:rsidP="008749D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749D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ED5C2" wp14:editId="05AB4A53">
                <wp:simplePos x="0" y="0"/>
                <wp:positionH relativeFrom="column">
                  <wp:posOffset>-323215</wp:posOffset>
                </wp:positionH>
                <wp:positionV relativeFrom="paragraph">
                  <wp:posOffset>7620</wp:posOffset>
                </wp:positionV>
                <wp:extent cx="3980815" cy="11430"/>
                <wp:effectExtent l="10160" t="7620" r="9525" b="9525"/>
                <wp:wrapNone/>
                <wp:docPr id="93017008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80815" cy="11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A716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70B6B" id="Connettore dirit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45pt,.6pt" to="4in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" strokecolor="#a7161f"/>
            </w:pict>
          </mc:Fallback>
        </mc:AlternateContent>
      </w:r>
      <w:r w:rsidRPr="008749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                        Il Presidente</w:t>
      </w:r>
    </w:p>
    <w:p w14:paraId="1131E4F5" w14:textId="77777777" w:rsidR="008749D1" w:rsidRPr="008749D1" w:rsidRDefault="008749D1" w:rsidP="008749D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749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</w:t>
      </w:r>
    </w:p>
    <w:p w14:paraId="422946B9" w14:textId="77777777" w:rsidR="008749D1" w:rsidRPr="008749D1" w:rsidRDefault="008749D1" w:rsidP="008749D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749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</w:t>
      </w:r>
    </w:p>
    <w:p w14:paraId="1E3E1CEE" w14:textId="313DAB0D" w:rsidR="008749D1" w:rsidRPr="008749D1" w:rsidRDefault="008749D1" w:rsidP="008749D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 xml:space="preserve">Dopo il sold out del concerto inaugurale si prevede un altro sold out per il concerto </w:t>
      </w:r>
      <w:r w:rsidRPr="008749D1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it-IT"/>
          <w14:ligatures w14:val="none"/>
        </w:rPr>
        <w:t>che Tullio DE PISCOPO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it-IT"/>
          <w14:ligatures w14:val="none"/>
        </w:rPr>
        <w:t xml:space="preserve"> sextet 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>terrà a Monopoli per gli “Amici della Musica-O.Fiume”</w:t>
      </w:r>
      <w:r w:rsidR="00E97F21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 xml:space="preserve"> il 13 novembre p.v.</w:t>
      </w:r>
    </w:p>
    <w:p w14:paraId="2BA97831" w14:textId="7344571C" w:rsidR="008749D1" w:rsidRDefault="008749D1" w:rsidP="008749D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5B01716F" w14:textId="31EBFF04" w:rsidR="008749D1" w:rsidRDefault="008749D1" w:rsidP="008749D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  <w:r w:rsidRPr="008749D1">
        <w:rPr>
          <w:rFonts w:ascii="Times New Roman" w:eastAsia="Times New Roman" w:hAnsi="Times New Roman" w:cs="Times New Roman"/>
          <w:bCs/>
          <w:iCs/>
          <w:noProof/>
          <w:kern w:val="0"/>
          <w:sz w:val="24"/>
          <w:szCs w:val="24"/>
          <w:lang w:eastAsia="it-IT"/>
          <w14:ligatures w14:val="none"/>
        </w:rPr>
        <w:drawing>
          <wp:inline distT="0" distB="0" distL="0" distR="0" wp14:anchorId="5D2AB995" wp14:editId="6D2EA7E5">
            <wp:extent cx="3800475" cy="1866900"/>
            <wp:effectExtent l="0" t="0" r="9525" b="0"/>
            <wp:docPr id="12146919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27E61" w14:textId="29EDC15B" w:rsidR="008749D1" w:rsidRPr="00141F0B" w:rsidRDefault="005B5425" w:rsidP="008749D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iCs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ab/>
        <w:t xml:space="preserve">  </w:t>
      </w:r>
      <w:r w:rsidR="00141F0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Pr="00141F0B">
        <w:rPr>
          <w:rFonts w:ascii="Times New Roman" w:eastAsia="Times New Roman" w:hAnsi="Times New Roman" w:cs="Times New Roman"/>
          <w:b/>
          <w:iCs/>
          <w:color w:val="1F4E79" w:themeColor="accent5" w:themeShade="80"/>
          <w:kern w:val="0"/>
          <w:lang w:eastAsia="it-IT"/>
          <w14:ligatures w14:val="none"/>
        </w:rPr>
        <w:t>CONCERTO  EVENTO</w:t>
      </w:r>
    </w:p>
    <w:p w14:paraId="5BA95B7A" w14:textId="77777777" w:rsidR="008F5B09" w:rsidRDefault="008F5B09" w:rsidP="008749D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</w:p>
    <w:p w14:paraId="519CBE0A" w14:textId="77777777" w:rsidR="00141F0B" w:rsidRDefault="00141F0B" w:rsidP="008749D1">
      <w:pPr>
        <w:tabs>
          <w:tab w:val="left" w:pos="708"/>
          <w:tab w:val="left" w:pos="1416"/>
          <w:tab w:val="left" w:pos="2124"/>
          <w:tab w:val="left" w:pos="2832"/>
          <w:tab w:val="left" w:pos="3984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it-IT"/>
          <w14:ligatures w14:val="none"/>
        </w:rPr>
      </w:pPr>
    </w:p>
    <w:p w14:paraId="6FC3E134" w14:textId="05336F5C" w:rsidR="00141F0B" w:rsidRPr="008749D1" w:rsidRDefault="008749D1" w:rsidP="00141F0B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9D1006"/>
          <w:kern w:val="0"/>
          <w:sz w:val="44"/>
          <w:szCs w:val="44"/>
        </w:rPr>
      </w:pPr>
      <w:r w:rsidRPr="008749D1">
        <w:rPr>
          <w:rFonts w:ascii="MinionPro-Bold" w:eastAsia="MinionPro-Bold" w:cs="MinionPro-Bold"/>
          <w:b/>
          <w:bCs/>
          <w:color w:val="9D1006"/>
          <w:kern w:val="0"/>
          <w:sz w:val="44"/>
          <w:szCs w:val="44"/>
        </w:rPr>
        <w:t xml:space="preserve">TULLIO DE PISCOPO </w:t>
      </w:r>
      <w:r w:rsidRPr="008749D1">
        <w:rPr>
          <w:rFonts w:ascii="MinionPro-SemiboldIt" w:eastAsia="MinionPro-Bold" w:hAnsi="MinionPro-SemiboldIt" w:cs="MinionPro-SemiboldIt"/>
          <w:i/>
          <w:iCs/>
          <w:color w:val="9D1006"/>
          <w:kern w:val="0"/>
          <w:sz w:val="44"/>
          <w:szCs w:val="44"/>
        </w:rPr>
        <w:t>SEXTET</w:t>
      </w:r>
    </w:p>
    <w:p w14:paraId="516A9F16" w14:textId="3ACBF233" w:rsidR="008749D1" w:rsidRDefault="008749D1" w:rsidP="008749D1">
      <w:pPr>
        <w:autoSpaceDE w:val="0"/>
        <w:autoSpaceDN w:val="0"/>
        <w:adjustRightInd w:val="0"/>
        <w:spacing w:after="0" w:line="240" w:lineRule="auto"/>
        <w:jc w:val="center"/>
        <w:rPr>
          <w:rFonts w:ascii="MinionPro-BoldIt" w:eastAsia="MinionPro-Bold" w:hAnsi="MinionPro-BoldIt" w:cs="MinionPro-BoldIt"/>
          <w:b/>
          <w:bCs/>
          <w:i/>
          <w:iCs/>
          <w:color w:val="283584"/>
          <w:kern w:val="0"/>
          <w:sz w:val="28"/>
          <w:szCs w:val="28"/>
        </w:rPr>
      </w:pPr>
      <w:r w:rsidRPr="008749D1">
        <w:rPr>
          <w:rFonts w:ascii="MinionPro-BoldIt" w:eastAsia="MinionPro-Bold" w:hAnsi="MinionPro-BoldIt" w:cs="MinionPro-BoldIt"/>
          <w:b/>
          <w:bCs/>
          <w:i/>
          <w:iCs/>
          <w:color w:val="283584"/>
          <w:kern w:val="0"/>
          <w:sz w:val="36"/>
          <w:szCs w:val="36"/>
        </w:rPr>
        <w:t>“I COLORI DELLA MUSICA”</w:t>
      </w:r>
    </w:p>
    <w:p w14:paraId="43D47994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jc w:val="center"/>
        <w:rPr>
          <w:rFonts w:ascii="MinionPro-BoldIt" w:eastAsia="MinionPro-Bold" w:hAnsi="MinionPro-BoldIt" w:cs="MinionPro-BoldIt"/>
          <w:b/>
          <w:bCs/>
          <w:i/>
          <w:iCs/>
          <w:color w:val="283584"/>
          <w:kern w:val="0"/>
          <w:sz w:val="28"/>
          <w:szCs w:val="28"/>
        </w:rPr>
      </w:pPr>
    </w:p>
    <w:p w14:paraId="746ADADA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8749D1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>Tullio DE PISCOPO</w:t>
      </w:r>
      <w:r w:rsidRPr="008749D1">
        <w:rPr>
          <w:rFonts w:ascii="MinionPro-Semibold" w:eastAsia="MinionPro-Bold" w:hAnsi="MinionPro-Semibold" w:cs="MinionPro-Semibold"/>
          <w:color w:val="000000"/>
          <w:kern w:val="0"/>
          <w:sz w:val="28"/>
          <w:szCs w:val="28"/>
        </w:rPr>
        <w:t xml:space="preserve"> </w:t>
      </w:r>
      <w:r w:rsidRPr="008749D1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- voce, batteria e percussioni</w:t>
      </w:r>
    </w:p>
    <w:p w14:paraId="425ADC93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8749D1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>Alessandro SIMEONI</w:t>
      </w:r>
      <w:r w:rsidRPr="008749D1">
        <w:rPr>
          <w:rFonts w:ascii="MinionPro-Semibold" w:eastAsia="MinionPro-Bold" w:hAnsi="MinionPro-Semibold" w:cs="MinionPro-Semibold"/>
          <w:color w:val="000000"/>
          <w:kern w:val="0"/>
          <w:sz w:val="28"/>
          <w:szCs w:val="28"/>
        </w:rPr>
        <w:t xml:space="preserve"> _ </w:t>
      </w:r>
      <w:r w:rsidRPr="008749D1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basso</w:t>
      </w:r>
    </w:p>
    <w:p w14:paraId="32CCC526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8749D1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>Giovanni Luca SILVESTRI</w:t>
      </w:r>
      <w:r w:rsidRPr="008749D1">
        <w:rPr>
          <w:rFonts w:ascii="MinionPro-Semibold" w:eastAsia="MinionPro-Bold" w:hAnsi="MinionPro-Semibold" w:cs="MinionPro-Semibold"/>
          <w:color w:val="000000"/>
          <w:kern w:val="0"/>
          <w:sz w:val="28"/>
          <w:szCs w:val="28"/>
        </w:rPr>
        <w:t xml:space="preserve"> _ </w:t>
      </w:r>
      <w:r w:rsidRPr="008749D1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chitarra</w:t>
      </w:r>
    </w:p>
    <w:p w14:paraId="74B42329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8749D1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>Daniele LABELLI</w:t>
      </w:r>
      <w:r w:rsidRPr="008749D1">
        <w:rPr>
          <w:rFonts w:ascii="MinionPro-Semibold" w:eastAsia="MinionPro-Bold" w:hAnsi="MinionPro-Semibold" w:cs="MinionPro-Semibold"/>
          <w:color w:val="000000"/>
          <w:kern w:val="0"/>
          <w:sz w:val="28"/>
          <w:szCs w:val="28"/>
        </w:rPr>
        <w:t xml:space="preserve"> - </w:t>
      </w:r>
      <w:r w:rsidRPr="008749D1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piano/tastiere</w:t>
      </w:r>
    </w:p>
    <w:p w14:paraId="3DB5CC5D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8749D1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>Stefano GAJON</w:t>
      </w:r>
      <w:r w:rsidRPr="008749D1">
        <w:rPr>
          <w:rFonts w:ascii="MinionPro-Semibold" w:eastAsia="MinionPro-Bold" w:hAnsi="MinionPro-Semibold" w:cs="MinionPro-Semibold"/>
          <w:color w:val="000000"/>
          <w:kern w:val="0"/>
          <w:sz w:val="28"/>
          <w:szCs w:val="28"/>
        </w:rPr>
        <w:t xml:space="preserve"> _ </w:t>
      </w:r>
      <w:r w:rsidRPr="008749D1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sax, clarinetto, tastiere</w:t>
      </w:r>
    </w:p>
    <w:p w14:paraId="026DD7FE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jc w:val="center"/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</w:pPr>
      <w:r w:rsidRPr="008749D1">
        <w:rPr>
          <w:rFonts w:ascii="MinionPro-Semibold" w:eastAsia="MinionPro-Bold" w:hAnsi="MinionPro-Semibold" w:cs="MinionPro-Semibold"/>
          <w:b/>
          <w:bCs/>
          <w:color w:val="000000"/>
          <w:kern w:val="0"/>
          <w:sz w:val="28"/>
          <w:szCs w:val="28"/>
        </w:rPr>
        <w:t>Rosario DI GIORGIO</w:t>
      </w:r>
      <w:r w:rsidRPr="008749D1">
        <w:rPr>
          <w:rFonts w:ascii="MinionPro-Semibold" w:eastAsia="MinionPro-Bold" w:hAnsi="MinionPro-Semibold" w:cs="MinionPro-Semibold"/>
          <w:color w:val="000000"/>
          <w:kern w:val="0"/>
          <w:sz w:val="28"/>
          <w:szCs w:val="28"/>
        </w:rPr>
        <w:t xml:space="preserve"> _ </w:t>
      </w:r>
      <w:r w:rsidRPr="008749D1">
        <w:rPr>
          <w:rFonts w:ascii="MinionPro-SemiboldIt" w:eastAsia="MinionPro-Bold" w:hAnsi="MinionPro-SemiboldIt" w:cs="MinionPro-SemiboldIt"/>
          <w:i/>
          <w:iCs/>
          <w:color w:val="000000"/>
          <w:kern w:val="0"/>
          <w:sz w:val="28"/>
          <w:szCs w:val="28"/>
        </w:rPr>
        <w:t>percussioni</w:t>
      </w:r>
    </w:p>
    <w:p w14:paraId="4A0C8967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</w:p>
    <w:p w14:paraId="2856C9D4" w14:textId="6D4DB72C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8F5B09">
        <w:rPr>
          <w:rFonts w:ascii="MinionPro-Regular" w:eastAsia="MinionPro-Bold" w:hAnsi="MinionPro-Regular" w:cs="MinionPro-Regular"/>
          <w:b/>
          <w:bCs/>
          <w:color w:val="000000"/>
          <w:kern w:val="0"/>
          <w:sz w:val="24"/>
          <w:szCs w:val="24"/>
        </w:rPr>
        <w:t>Tullio De Piscopo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, leggenda della musica italiana e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internazionale, ha tracciato un segno indelebile con il suo stile,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il suo ritmo e i suoi colori e tutti i dettagli che provengono</w:t>
      </w:r>
    </w:p>
    <w:p w14:paraId="2489818A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direttamente dalle sue origini.</w:t>
      </w:r>
    </w:p>
    <w:p w14:paraId="041011C4" w14:textId="4C12EE9D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Napoli, i vicoli, il vociferare della gente, le melodie delle voci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a squarciagola dei venditori ambulanti. Suoni che Tullio già in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gioventù ‘viveva’ nelle calde mattine estive, immagini del padre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che calava dalla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fi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nestra il paniere con dentro gli spiccioli in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cambio di una foglia di 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fi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co che avvolgeva profumatissimi gelsi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bianchi.</w:t>
      </w:r>
    </w:p>
    <w:p w14:paraId="4FAB6464" w14:textId="65D7FA28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Tutto questo ha permesso a Tullio di costruire la sua musica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con un’impronta del tutto personale e indipendente evitando,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sempre e con ostinazione, di cadere nella tentazione di seguire</w:t>
      </w:r>
    </w:p>
    <w:p w14:paraId="7D372691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la “moda del momento”.</w:t>
      </w:r>
    </w:p>
    <w:p w14:paraId="085A5C74" w14:textId="7158224B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La sua personalità musicale e il suo stile sono universalmente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riconosciuti e testimoniati dalle grandi storiche collaborazioni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con artisti del calibro di Astor Piazzolla, Quincy Jones, John</w:t>
      </w:r>
    </w:p>
    <w:p w14:paraId="605548F6" w14:textId="453A7FCA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Lewis e il Modern Jazz Quartet, Gerry Mulligan, Richie Havens,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Chet Baker, Don Costa. E in Italia Pino Daniele, Mina, Fabrizio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De André, Franco Battiato, Severino Gazzelloni. E poi nel jazz</w:t>
      </w:r>
    </w:p>
    <w:p w14:paraId="329BF5B0" w14:textId="2CD66D33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Enrico Intra, Franco Cerri, il quintetto di Basso-Valdambrini,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Renato Sellani, Luciano Milanese, Dino Piana, Kay Winding.</w:t>
      </w:r>
    </w:p>
    <w:p w14:paraId="75BEDB44" w14:textId="2143DB3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E si potrebbe proseguire percorrendo una lista estremamente</w:t>
      </w:r>
      <w:r w:rsidR="00141F0B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vasta e sorprendente.</w:t>
      </w:r>
    </w:p>
    <w:p w14:paraId="5B0FAF58" w14:textId="6563F225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Tullio De Piscopo ha sempre amato sperimentare sound e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ritmi con una dedizione ed una genialità che emergono già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dai primi lavori da solista, tant’è che LP come “Suonando la</w:t>
      </w:r>
    </w:p>
    <w:p w14:paraId="5FB3705A" w14:textId="2F5A2473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lastRenderedPageBreak/>
        <w:t>batteria moderna”, registrato nel 1974, ancora oggi vengono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universalmente campionati e remixati in contesti disco e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underground in tutto il mondo.</w:t>
      </w:r>
    </w:p>
    <w:p w14:paraId="01EA0A49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Dal 1974 Tullio De Piscopo è Cacciatore di Suoni.</w:t>
      </w:r>
    </w:p>
    <w:p w14:paraId="0E903A58" w14:textId="78F18563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Grazie alla bellissima collaborazione col suo “Fratello in Blues”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Pino Daniele, Tullio ha varcato i confini nazionali con Stop</w:t>
      </w:r>
      <w:r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Bajon e poi con altri brani come E Allora e allora, Libero, E’ fatt</w:t>
      </w:r>
      <w:r w:rsidR="008F5B09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e’ sorde, Qui gatta ci cova, anticipando decisamente l’era del rap</w:t>
      </w:r>
      <w:r w:rsidR="008F5B09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italiano e consacrandosi nella storia della Italo Disco.</w:t>
      </w:r>
    </w:p>
    <w:p w14:paraId="64DD332F" w14:textId="315FA93E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Un corposo insieme di successi che hanno fatto del musicista</w:t>
      </w:r>
      <w:r w:rsidR="008F5B09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napoletano un caposcuola del sound mediterraneo,</w:t>
      </w:r>
      <w:r w:rsidR="008F5B09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riconosciuto con premi importanti quali l’onorificenza</w:t>
      </w:r>
      <w:r w:rsidR="008F5B09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dall’Accademia Medicea, il Leone d’Oro alla carriera, il premio</w:t>
      </w:r>
      <w:r w:rsidR="008F5B09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100 eccellenze italiane e il recente premio Tenco per i ‘Suoni</w:t>
      </w:r>
    </w:p>
    <w:p w14:paraId="150186BE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della Canzone’.</w:t>
      </w:r>
    </w:p>
    <w:p w14:paraId="31C44126" w14:textId="257E8BCD" w:rsidR="008F5B09" w:rsidRDefault="008749D1" w:rsidP="008F5B09">
      <w:pPr>
        <w:autoSpaceDE w:val="0"/>
        <w:autoSpaceDN w:val="0"/>
        <w:adjustRightInd w:val="0"/>
        <w:spacing w:after="0" w:line="240" w:lineRule="auto"/>
        <w:ind w:right="-143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Il 2025 vedrà Tullio De Piscopo impegnato nel nuovo spettacolo</w:t>
      </w:r>
      <w:r w:rsidR="008F5B09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intitolato “I Colori della</w:t>
      </w:r>
      <w:r w:rsidR="008F5B09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Musica”.</w:t>
      </w:r>
    </w:p>
    <w:p w14:paraId="00189CB6" w14:textId="061017CB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Un viaggio emozionante</w:t>
      </w:r>
      <w:r w:rsidR="008F5B09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che ripercorre la sua carriera e celebra la sua straordinaria</w:t>
      </w:r>
      <w:r w:rsidR="008F5B09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ricchezza sonora.</w:t>
      </w:r>
    </w:p>
    <w:p w14:paraId="21B6D5D7" w14:textId="5730E986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Sul palco non mancheranno tributi a Pino Daniele, gli assoli</w:t>
      </w:r>
      <w:r w:rsidR="008F5B09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storici di batteria e una strabiliante interpretazione dell’opera</w:t>
      </w:r>
      <w:r w:rsidR="008F5B09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Libertango, frutto della collaborazione con Astor Piazzolla,</w:t>
      </w:r>
      <w:r w:rsidR="008F5B09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con il quale nel tempo ha registrato ben 10 LP, assieme ai brani</w:t>
      </w:r>
      <w:r w:rsidR="008F5B09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che hanno portato Tullio De Piscopo al successo popolare</w:t>
      </w:r>
      <w:r w:rsidR="008F5B09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(Namina, Pummarola Blues, Andamento Lento).</w:t>
      </w:r>
    </w:p>
    <w:p w14:paraId="2249B397" w14:textId="0AB1970B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Tullio continua imperterrito a trasmettere la sua passione per</w:t>
      </w:r>
      <w:r w:rsidR="008F5B09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la musica e l’insegnamento unendo generazioni e culture in</w:t>
      </w:r>
      <w:r w:rsidR="008F5B09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questo straordinario viaggio sonoro.</w:t>
      </w:r>
    </w:p>
    <w:p w14:paraId="62174E23" w14:textId="3EA632E7" w:rsidR="008749D1" w:rsidRPr="008F5B09" w:rsidRDefault="008749D1" w:rsidP="008F5B09">
      <w:pPr>
        <w:autoSpaceDE w:val="0"/>
        <w:autoSpaceDN w:val="0"/>
        <w:adjustRightInd w:val="0"/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</w:pP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“I Colori della Musica” è molto più di un concerto: è un viaggio</w:t>
      </w:r>
      <w:r w:rsidR="008F5B09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 xml:space="preserve"> </w:t>
      </w:r>
      <w:r w:rsidRPr="008749D1"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</w:rPr>
        <w:t>tra generi, emozioni e storie di vita.</w:t>
      </w:r>
    </w:p>
    <w:p w14:paraId="6293B877" w14:textId="708A757F" w:rsidR="008749D1" w:rsidRPr="008749D1" w:rsidRDefault="008749D1" w:rsidP="008749D1">
      <w:pPr>
        <w:spacing w:after="0" w:line="240" w:lineRule="auto"/>
        <w:rPr>
          <w:rFonts w:ascii="MinionPro-Regular" w:eastAsia="MinionPro-Bold" w:hAnsi="MinionPro-Regular" w:cs="MinionPro-Regular"/>
          <w:color w:val="000000"/>
          <w:kern w:val="0"/>
          <w:sz w:val="24"/>
          <w:szCs w:val="24"/>
          <w:lang w:eastAsia="it-IT"/>
          <w14:ligatures w14:val="none"/>
        </w:rPr>
      </w:pPr>
      <w:r w:rsidRPr="008749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8749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8749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8749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8749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8749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8749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     </w:t>
      </w:r>
    </w:p>
    <w:p w14:paraId="58189647" w14:textId="5F01A6A1" w:rsidR="008749D1" w:rsidRPr="000318F8" w:rsidRDefault="008749D1" w:rsidP="008749D1">
      <w:pPr>
        <w:autoSpaceDE w:val="0"/>
        <w:autoSpaceDN w:val="0"/>
        <w:adjustRightInd w:val="0"/>
        <w:spacing w:after="0" w:line="240" w:lineRule="auto"/>
        <w:jc w:val="center"/>
        <w:rPr>
          <w:rFonts w:ascii="MinionPro-It" w:eastAsia="Times New Roman" w:hAnsi="MinionPro-It" w:cs="MinionPro-It"/>
          <w:color w:val="0000FF"/>
          <w:kern w:val="0"/>
          <w:sz w:val="28"/>
          <w:szCs w:val="28"/>
          <w:lang w:eastAsia="it-IT"/>
          <w14:ligatures w14:val="none"/>
        </w:rPr>
      </w:pPr>
      <w:r w:rsidRPr="000318F8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it-IT"/>
          <w14:ligatures w14:val="none"/>
        </w:rPr>
        <w:t xml:space="preserve">Giovedì </w:t>
      </w:r>
      <w:r w:rsidR="008F5B09" w:rsidRPr="000318F8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it-IT"/>
          <w14:ligatures w14:val="none"/>
        </w:rPr>
        <w:t>13 novembre</w:t>
      </w:r>
      <w:r w:rsidRPr="000318F8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lang w:eastAsia="it-IT"/>
          <w14:ligatures w14:val="none"/>
        </w:rPr>
        <w:t xml:space="preserve"> 2025</w:t>
      </w:r>
      <w:r w:rsidRPr="000318F8">
        <w:rPr>
          <w:rFonts w:ascii="MinionPro-It" w:eastAsia="Times New Roman" w:hAnsi="MinionPro-It" w:cs="MinionPro-It" w:hint="eastAsia"/>
          <w:b/>
          <w:iCs/>
          <w:color w:val="0000FF"/>
          <w:kern w:val="0"/>
          <w:sz w:val="28"/>
          <w:szCs w:val="28"/>
          <w:lang w:eastAsia="it-IT"/>
          <w14:ligatures w14:val="none"/>
        </w:rPr>
        <w:t>-</w:t>
      </w:r>
      <w:r w:rsidRPr="000318F8">
        <w:rPr>
          <w:rFonts w:ascii="Times New Roman" w:eastAsia="Times New Roman" w:hAnsi="Times New Roman" w:cs="Times New Roman"/>
          <w:b/>
          <w:color w:val="0000FF"/>
          <w:kern w:val="0"/>
          <w:sz w:val="28"/>
          <w:szCs w:val="28"/>
          <w:lang w:eastAsia="it-IT"/>
          <w14:ligatures w14:val="none"/>
        </w:rPr>
        <w:t>Auditorium -Teatro “RADAR” -</w:t>
      </w:r>
      <w:r w:rsidR="000318F8" w:rsidRPr="000318F8">
        <w:rPr>
          <w:rFonts w:ascii="Times New Roman" w:eastAsia="Times New Roman" w:hAnsi="Times New Roman" w:cs="Times New Roman"/>
          <w:b/>
          <w:color w:val="0000FF"/>
          <w:kern w:val="0"/>
          <w:sz w:val="28"/>
          <w:szCs w:val="28"/>
          <w:lang w:eastAsia="it-IT"/>
          <w14:ligatures w14:val="none"/>
        </w:rPr>
        <w:t xml:space="preserve"> Monopoli</w:t>
      </w:r>
    </w:p>
    <w:p w14:paraId="424A14F5" w14:textId="77777777" w:rsidR="008749D1" w:rsidRPr="000318F8" w:rsidRDefault="008749D1" w:rsidP="008749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kern w:val="0"/>
          <w:sz w:val="28"/>
          <w:szCs w:val="28"/>
          <w:lang w:eastAsia="it-IT"/>
          <w14:ligatures w14:val="none"/>
        </w:rPr>
      </w:pPr>
      <w:r w:rsidRPr="000318F8">
        <w:rPr>
          <w:rFonts w:ascii="Times New Roman" w:eastAsia="Times New Roman" w:hAnsi="Times New Roman" w:cs="Times New Roman"/>
          <w:b/>
          <w:color w:val="0000FF"/>
          <w:kern w:val="0"/>
          <w:sz w:val="28"/>
          <w:szCs w:val="28"/>
          <w:lang w:eastAsia="it-IT"/>
          <w14:ligatures w14:val="none"/>
        </w:rPr>
        <w:t>Porte ore 20,30   -   Sipario ore 21,00</w:t>
      </w:r>
    </w:p>
    <w:p w14:paraId="2F12DBD0" w14:textId="04637C50" w:rsidR="008749D1" w:rsidRPr="000318F8" w:rsidRDefault="008749D1" w:rsidP="008749D1">
      <w:pPr>
        <w:tabs>
          <w:tab w:val="left" w:pos="5925"/>
        </w:tabs>
        <w:spacing w:after="0" w:line="240" w:lineRule="auto"/>
        <w:rPr>
          <w:rFonts w:ascii="Times New Roman" w:eastAsia="Times New Roman" w:hAnsi="Times New Roman" w:cs="Times New Roman"/>
          <w:b/>
          <w:color w:val="660033"/>
          <w:kern w:val="0"/>
          <w:sz w:val="28"/>
          <w:szCs w:val="28"/>
          <w:u w:val="single"/>
          <w:lang w:eastAsia="it-IT"/>
          <w14:ligatures w14:val="none"/>
        </w:rPr>
      </w:pPr>
      <w:r w:rsidRPr="000318F8">
        <w:rPr>
          <w:rFonts w:ascii="Times New Roman" w:eastAsia="Times New Roman" w:hAnsi="Times New Roman" w:cs="Times New Roman"/>
          <w:b/>
          <w:color w:val="660033"/>
          <w:kern w:val="0"/>
          <w:sz w:val="28"/>
          <w:szCs w:val="28"/>
          <w:u w:val="single"/>
          <w:lang w:eastAsia="it-IT"/>
          <w14:ligatures w14:val="none"/>
        </w:rPr>
        <w:tab/>
      </w:r>
      <w:r w:rsidR="000318F8">
        <w:rPr>
          <w:rFonts w:ascii="Times New Roman" w:eastAsia="Times New Roman" w:hAnsi="Times New Roman" w:cs="Times New Roman"/>
          <w:b/>
          <w:color w:val="660033"/>
          <w:kern w:val="0"/>
          <w:sz w:val="28"/>
          <w:szCs w:val="28"/>
          <w:u w:val="single"/>
          <w:lang w:eastAsia="it-IT"/>
          <w14:ligatures w14:val="none"/>
        </w:rPr>
        <w:t>________________________</w:t>
      </w:r>
    </w:p>
    <w:p w14:paraId="0187881E" w14:textId="77777777" w:rsidR="008749D1" w:rsidRPr="008749D1" w:rsidRDefault="008749D1" w:rsidP="008749D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</w:pPr>
    </w:p>
    <w:p w14:paraId="477D9A4D" w14:textId="77777777" w:rsidR="008749D1" w:rsidRPr="008749D1" w:rsidRDefault="008749D1" w:rsidP="008749D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</w:pPr>
      <w:r w:rsidRPr="008749D1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  <w:t xml:space="preserve">INGRESSI    </w:t>
      </w:r>
    </w:p>
    <w:p w14:paraId="389546AE" w14:textId="2E38A803" w:rsidR="008749D1" w:rsidRPr="008749D1" w:rsidRDefault="008749D1" w:rsidP="008749D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8749D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Posto unico </w:t>
      </w:r>
      <w:r w:rsidRPr="008749D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</w:r>
      <w:r w:rsidRPr="008749D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</w:r>
      <w:r w:rsidRPr="008749D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  <w:t xml:space="preserve">€. </w:t>
      </w:r>
      <w:r w:rsidR="008F5B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15</w:t>
      </w:r>
      <w:r w:rsidRPr="008749D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,00  </w:t>
      </w:r>
    </w:p>
    <w:p w14:paraId="51C543D2" w14:textId="0192BE83" w:rsidR="008749D1" w:rsidRPr="008749D1" w:rsidRDefault="008749D1" w:rsidP="008749D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8749D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Ridotto </w:t>
      </w:r>
      <w:r w:rsidRPr="008749D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</w:r>
      <w:r w:rsidRPr="008749D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</w:r>
      <w:r w:rsidRPr="008749D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  <w:t>€. 1</w:t>
      </w:r>
      <w:r w:rsidR="0098267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2</w:t>
      </w:r>
      <w:r w:rsidRPr="008749D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,00</w:t>
      </w:r>
    </w:p>
    <w:p w14:paraId="17C7BB7D" w14:textId="2A843F78" w:rsidR="008749D1" w:rsidRPr="008749D1" w:rsidRDefault="008749D1" w:rsidP="008749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749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per i soci dell’ass.ne “Amici della Musica-O.Fiume”,</w:t>
      </w:r>
      <w:r w:rsidR="0098267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 possessori di Disability Card, </w:t>
      </w:r>
      <w:r w:rsidRPr="008749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 giovani fino a18 anni e gli allievi del Conservatorio “N.Rota” di Monopoli.   </w:t>
      </w:r>
    </w:p>
    <w:p w14:paraId="647068F9" w14:textId="77777777" w:rsidR="008749D1" w:rsidRPr="008749D1" w:rsidRDefault="008749D1" w:rsidP="008749D1">
      <w:pPr>
        <w:spacing w:after="0" w:line="240" w:lineRule="auto"/>
        <w:rPr>
          <w:rFonts w:ascii="Times New Roman" w:eastAsia="MinionPro-Regular" w:hAnsi="Times New Roman" w:cs="Times New Roman"/>
          <w:i/>
          <w:kern w:val="0"/>
          <w:sz w:val="24"/>
          <w:szCs w:val="24"/>
          <w:lang w:eastAsia="it-IT"/>
          <w14:ligatures w14:val="none"/>
        </w:rPr>
      </w:pPr>
    </w:p>
    <w:p w14:paraId="47780BFF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8749D1">
        <w:rPr>
          <w:rFonts w:ascii="Times New Roman" w:eastAsia="Times New Roman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Abbonamenti e Biglietti acquistabili presso:</w:t>
      </w:r>
    </w:p>
    <w:p w14:paraId="637112EC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</w:pPr>
      <w:r w:rsidRPr="008749D1"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>- Apuliaticket.it link: www.apuliaticket.it/amicidellamusica</w:t>
      </w:r>
    </w:p>
    <w:p w14:paraId="03EFC70C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</w:pPr>
      <w:r w:rsidRPr="008749D1">
        <w:rPr>
          <w:rFonts w:ascii="Times New Roman" w:eastAsia="Times New Roman" w:hAnsi="Times New Roman" w:cstheme="minorHAnsi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- </w:t>
      </w:r>
      <w:r w:rsidRPr="008749D1">
        <w:rPr>
          <w:rFonts w:ascii="Times New Roman" w:eastAsia="MinionPro-Bold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 xml:space="preserve">Mondadori Bookstore </w:t>
      </w:r>
      <w:r w:rsidRPr="008749D1"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>Via Roma, 129 - Monopoli</w:t>
      </w:r>
    </w:p>
    <w:p w14:paraId="20B3CCA3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8749D1">
        <w:rPr>
          <w:rFonts w:ascii="Times New Roman" w:eastAsia="Times New Roman" w:hAnsi="Times New Roman" w:cstheme="minorHAnsi"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Biglietti e Abbonamenti acquistabili con </w:t>
      </w:r>
      <w:r w:rsidRPr="008749D1">
        <w:rPr>
          <w:rFonts w:ascii="Times New Roman" w:eastAsia="Times New Roman" w:hAnsi="Times New Roman" w:cstheme="minorHAnsi"/>
          <w:b/>
          <w:bCs/>
          <w:color w:val="000000"/>
          <w:kern w:val="0"/>
          <w:sz w:val="24"/>
          <w:szCs w:val="24"/>
          <w:lang w:eastAsia="it-IT"/>
          <w14:ligatures w14:val="none"/>
        </w:rPr>
        <w:t>CARTA DEL DOCENTE</w:t>
      </w:r>
    </w:p>
    <w:p w14:paraId="2CBE4250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Times New Roman" w:eastAsia="MinionPro-Bold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</w:p>
    <w:p w14:paraId="1A02BA47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Times New Roman" w:eastAsia="MinionPro-Bold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</w:pPr>
      <w:r w:rsidRPr="008749D1">
        <w:rPr>
          <w:rFonts w:ascii="Times New Roman" w:eastAsia="MinionPro-Bold" w:hAnsi="Times New Roman" w:cstheme="minorHAnsi"/>
          <w:b/>
          <w:bCs/>
          <w:kern w:val="0"/>
          <w:sz w:val="24"/>
          <w:szCs w:val="24"/>
          <w:lang w:eastAsia="it-IT"/>
          <w14:ligatures w14:val="none"/>
        </w:rPr>
        <w:t>INFORMAZIONI</w:t>
      </w:r>
    </w:p>
    <w:p w14:paraId="75B0E6A5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</w:pPr>
      <w:r w:rsidRPr="008749D1">
        <w:rPr>
          <w:rFonts w:ascii="Times New Roman" w:eastAsia="Times New Roman" w:hAnsi="Times New Roman" w:cstheme="minorHAnsi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  <w:t xml:space="preserve">Mondadori Bookstore </w:t>
      </w:r>
      <w:r w:rsidRPr="008749D1">
        <w:rPr>
          <w:rFonts w:ascii="Times New Roman" w:eastAsia="Times New Roman" w:hAnsi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>Via Roma, 129 - Monopoli</w:t>
      </w:r>
    </w:p>
    <w:p w14:paraId="1E8D3244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</w:pPr>
      <w:r w:rsidRPr="008749D1">
        <w:rPr>
          <w:rFonts w:ascii="Times New Roman" w:eastAsia="Times New Roman" w:hAnsi="Times New Roman" w:cstheme="minorHAnsi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  <w:t>Associazione Amici della Musica “Orazio Fiume”</w:t>
      </w:r>
    </w:p>
    <w:p w14:paraId="29CE2AF4" w14:textId="77777777" w:rsidR="008749D1" w:rsidRPr="008749D1" w:rsidRDefault="008749D1" w:rsidP="008749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theme="minorHAnsi"/>
          <w:b/>
          <w:bCs/>
          <w:i/>
          <w:iCs/>
          <w:color w:val="000000"/>
          <w:kern w:val="0"/>
          <w:sz w:val="24"/>
          <w:szCs w:val="24"/>
          <w:lang w:eastAsia="it-IT"/>
          <w14:ligatures w14:val="none"/>
        </w:rPr>
      </w:pPr>
      <w:r w:rsidRPr="008749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hyperlink r:id="rId8" w:history="1">
        <w:r w:rsidRPr="008749D1">
          <w:rPr>
            <w:rFonts w:ascii="Times New Roman" w:eastAsiaTheme="majorEastAsia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amicimusicamonopoli@libero.it</w:t>
        </w:r>
      </w:hyperlink>
      <w:r w:rsidRPr="008749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- </w:t>
      </w:r>
      <w:hyperlink r:id="rId9" w:history="1">
        <w:r w:rsidRPr="008749D1">
          <w:rPr>
            <w:rFonts w:ascii="Times New Roman" w:eastAsiaTheme="majorEastAsia" w:hAnsi="Times New Roman" w:cs="Times New Roman"/>
            <w:color w:val="0000FF"/>
            <w:kern w:val="0"/>
            <w:sz w:val="24"/>
            <w:szCs w:val="24"/>
            <w:u w:val="single"/>
            <w:lang w:eastAsia="it-IT"/>
            <w14:ligatures w14:val="none"/>
          </w:rPr>
          <w:t>www.amicimusicamonopoli.com</w:t>
        </w:r>
      </w:hyperlink>
      <w:r w:rsidRPr="008749D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</w:t>
      </w:r>
    </w:p>
    <w:p w14:paraId="65529AB8" w14:textId="77777777" w:rsidR="008749D1" w:rsidRPr="008749D1" w:rsidRDefault="008749D1" w:rsidP="008749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D067B02" w14:textId="77777777" w:rsidR="008749D1" w:rsidRPr="008749D1" w:rsidRDefault="008749D1" w:rsidP="008749D1">
      <w:pPr>
        <w:spacing w:after="0" w:line="240" w:lineRule="atLeast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</w:pPr>
    </w:p>
    <w:p w14:paraId="6CA9C05C" w14:textId="77777777" w:rsidR="008749D1" w:rsidRPr="008749D1" w:rsidRDefault="008749D1" w:rsidP="008749D1">
      <w:pPr>
        <w:spacing w:after="0" w:line="240" w:lineRule="atLeast"/>
        <w:ind w:left="5664" w:firstLine="708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</w:pPr>
      <w:r w:rsidRPr="008749D1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  Il Presidente </w:t>
      </w:r>
    </w:p>
    <w:p w14:paraId="474571F2" w14:textId="77777777" w:rsidR="008749D1" w:rsidRPr="008749D1" w:rsidRDefault="008749D1" w:rsidP="008749D1">
      <w:pPr>
        <w:spacing w:after="0" w:line="240" w:lineRule="atLeast"/>
        <w:jc w:val="both"/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</w:pPr>
      <w:r w:rsidRPr="008749D1">
        <w:rPr>
          <w:rFonts w:ascii="Times New Roman" w:eastAsia="Times New Roman" w:hAnsi="Times New Roman" w:cstheme="minorHAnsi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                    Avv. Michele Fanizzi</w:t>
      </w:r>
    </w:p>
    <w:p w14:paraId="4E3139BD" w14:textId="77777777" w:rsidR="008749D1" w:rsidRPr="008749D1" w:rsidRDefault="008749D1" w:rsidP="008749D1">
      <w:pPr>
        <w:spacing w:after="0" w:line="240" w:lineRule="auto"/>
        <w:rPr>
          <w:rFonts w:ascii="Times New Roman" w:eastAsia="MinionPro-Regular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180E5EB" w14:textId="77777777" w:rsidR="008749D1" w:rsidRPr="008749D1" w:rsidRDefault="008749D1" w:rsidP="008749D1">
      <w:pPr>
        <w:spacing w:after="0" w:line="240" w:lineRule="auto"/>
        <w:rPr>
          <w:rFonts w:ascii="Times New Roman" w:eastAsia="MinionPro-Regular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901558A" w14:textId="77777777" w:rsidR="008749D1" w:rsidRPr="008749D1" w:rsidRDefault="008749D1" w:rsidP="008749D1">
      <w:pPr>
        <w:spacing w:after="0" w:line="240" w:lineRule="auto"/>
        <w:rPr>
          <w:rFonts w:ascii="Times New Roman" w:eastAsia="MinionPro-Regular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33B81ED" w14:textId="77777777" w:rsidR="008749D1" w:rsidRPr="008749D1" w:rsidRDefault="008749D1" w:rsidP="008749D1">
      <w:pPr>
        <w:spacing w:after="0" w:line="240" w:lineRule="auto"/>
        <w:rPr>
          <w:rFonts w:ascii="Times New Roman" w:eastAsia="MinionPro-Regular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CF41F10" w14:textId="77777777" w:rsidR="008749D1" w:rsidRPr="008749D1" w:rsidRDefault="008749D1" w:rsidP="008749D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C588AF7" w14:textId="77777777" w:rsidR="008749D1" w:rsidRPr="008749D1" w:rsidRDefault="008749D1" w:rsidP="008749D1">
      <w:pPr>
        <w:spacing w:after="0" w:line="240" w:lineRule="auto"/>
        <w:rPr>
          <w:rFonts w:ascii="Times New Roman" w:eastAsia="Times New Roman" w:hAnsi="Times New Roman" w:cs="Times New Roman"/>
          <w:i/>
          <w:color w:val="993366"/>
          <w:kern w:val="0"/>
          <w:sz w:val="24"/>
          <w:szCs w:val="24"/>
          <w:lang w:eastAsia="it-IT"/>
          <w14:ligatures w14:val="none"/>
        </w:rPr>
      </w:pPr>
    </w:p>
    <w:p w14:paraId="6BD823FB" w14:textId="77777777" w:rsidR="008749D1" w:rsidRPr="008749D1" w:rsidRDefault="008749D1" w:rsidP="008749D1">
      <w:pPr>
        <w:spacing w:after="0" w:line="240" w:lineRule="auto"/>
        <w:ind w:left="-567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BE4CECD" w14:textId="77777777" w:rsidR="00643F67" w:rsidRDefault="00643F67"/>
    <w:sectPr w:rsidR="00643F67" w:rsidSect="008749D1">
      <w:pgSz w:w="11906" w:h="16838"/>
      <w:pgMar w:top="426" w:right="113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ionPro-Bold">
    <w:altName w:val="HGPMinchoE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MinionPro-Semibold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Bold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inionPro-It">
    <w:altName w:val="Yu Gothic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D1"/>
    <w:rsid w:val="000318F8"/>
    <w:rsid w:val="00141F0B"/>
    <w:rsid w:val="002D679E"/>
    <w:rsid w:val="005B5425"/>
    <w:rsid w:val="00643F67"/>
    <w:rsid w:val="008749D1"/>
    <w:rsid w:val="008F5B09"/>
    <w:rsid w:val="0091004F"/>
    <w:rsid w:val="0098267D"/>
    <w:rsid w:val="00993A43"/>
    <w:rsid w:val="00E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35BB"/>
  <w15:chartTrackingRefBased/>
  <w15:docId w15:val="{9B2700F1-70D0-4906-AA5B-96A8A01D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4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4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4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4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4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4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4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4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4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4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4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4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49D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49D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49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49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49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49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4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4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4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4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4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49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49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49D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4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49D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4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cimusicamonopoli@libero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icimusicamonopoli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micimusicamonopoli@libero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amicimusicamonopoli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Giangrande</dc:creator>
  <cp:keywords/>
  <dc:description/>
  <cp:lastModifiedBy>Angelo Giangrande</cp:lastModifiedBy>
  <cp:revision>6</cp:revision>
  <dcterms:created xsi:type="dcterms:W3CDTF">2025-11-03T22:36:00Z</dcterms:created>
  <dcterms:modified xsi:type="dcterms:W3CDTF">2025-11-05T08:13:00Z</dcterms:modified>
</cp:coreProperties>
</file>