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A544E" w14:textId="77777777" w:rsidR="00090C18" w:rsidRPr="000420AE" w:rsidRDefault="00090C18" w:rsidP="00A755F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420AE">
        <w:rPr>
          <w:rFonts w:ascii="Times New Roman" w:hAnsi="Times New Roman"/>
          <w:sz w:val="24"/>
          <w:szCs w:val="24"/>
        </w:rPr>
        <w:t>COMUNICATO STAMPA</w:t>
      </w:r>
    </w:p>
    <w:p w14:paraId="3D7120FC" w14:textId="77777777" w:rsidR="00090C18" w:rsidRPr="000420AE" w:rsidRDefault="00090C18" w:rsidP="000420AE">
      <w:pPr>
        <w:jc w:val="both"/>
        <w:rPr>
          <w:rFonts w:ascii="Times New Roman" w:hAnsi="Times New Roman"/>
          <w:sz w:val="24"/>
          <w:szCs w:val="24"/>
        </w:rPr>
      </w:pPr>
    </w:p>
    <w:p w14:paraId="380B258F" w14:textId="77777777" w:rsidR="00090C18" w:rsidRPr="00A755F0" w:rsidRDefault="00090C18" w:rsidP="00A755F0">
      <w:pPr>
        <w:jc w:val="center"/>
        <w:rPr>
          <w:rFonts w:ascii="Times New Roman" w:hAnsi="Times New Roman"/>
          <w:b/>
          <w:sz w:val="24"/>
          <w:szCs w:val="24"/>
        </w:rPr>
      </w:pPr>
      <w:r w:rsidRPr="00A755F0">
        <w:rPr>
          <w:rFonts w:ascii="Times New Roman" w:hAnsi="Times New Roman"/>
          <w:b/>
          <w:sz w:val="24"/>
          <w:szCs w:val="24"/>
        </w:rPr>
        <w:t>Giornata della Legalità – 23 maggio 2025</w:t>
      </w:r>
    </w:p>
    <w:p w14:paraId="28D9883E" w14:textId="3F6DB2F5" w:rsidR="00B07B14" w:rsidRDefault="00090C18" w:rsidP="000420AE">
      <w:pPr>
        <w:jc w:val="both"/>
        <w:rPr>
          <w:rFonts w:ascii="Times New Roman" w:hAnsi="Times New Roman"/>
          <w:sz w:val="24"/>
          <w:szCs w:val="24"/>
        </w:rPr>
      </w:pPr>
      <w:r w:rsidRPr="000420AE">
        <w:rPr>
          <w:rFonts w:ascii="Times New Roman" w:hAnsi="Times New Roman"/>
          <w:sz w:val="24"/>
          <w:szCs w:val="24"/>
        </w:rPr>
        <w:t>Il Comune di Monopoli</w:t>
      </w:r>
      <w:r w:rsidR="007B1088">
        <w:rPr>
          <w:rFonts w:ascii="Times New Roman" w:hAnsi="Times New Roman"/>
          <w:sz w:val="24"/>
          <w:szCs w:val="24"/>
        </w:rPr>
        <w:t xml:space="preserve">, </w:t>
      </w:r>
      <w:r w:rsidR="007B1088" w:rsidRPr="000420AE">
        <w:rPr>
          <w:rFonts w:ascii="Times New Roman" w:hAnsi="Times New Roman"/>
          <w:sz w:val="24"/>
          <w:szCs w:val="24"/>
        </w:rPr>
        <w:t>su iniziativa dell’Assessorato alle Politiche Giovanili e della Pubblica Istruzione</w:t>
      </w:r>
      <w:r w:rsidR="007B1088">
        <w:rPr>
          <w:rFonts w:ascii="Times New Roman" w:hAnsi="Times New Roman"/>
          <w:sz w:val="24"/>
          <w:szCs w:val="24"/>
        </w:rPr>
        <w:t>,</w:t>
      </w:r>
      <w:r w:rsidRPr="000420AE">
        <w:rPr>
          <w:rFonts w:ascii="Times New Roman" w:hAnsi="Times New Roman"/>
          <w:sz w:val="24"/>
          <w:szCs w:val="24"/>
        </w:rPr>
        <w:t xml:space="preserve"> promuove un evento pubblico con le scuole per ricordare le vittime delle mafie</w:t>
      </w:r>
      <w:r w:rsidR="00F03336">
        <w:rPr>
          <w:rFonts w:ascii="Times New Roman" w:hAnsi="Times New Roman"/>
          <w:sz w:val="24"/>
          <w:szCs w:val="24"/>
        </w:rPr>
        <w:t>.</w:t>
      </w:r>
    </w:p>
    <w:p w14:paraId="46169A1F" w14:textId="32BAF12B" w:rsidR="00F6520C" w:rsidRPr="000420AE" w:rsidRDefault="00090C18" w:rsidP="000420AE">
      <w:pPr>
        <w:jc w:val="both"/>
        <w:rPr>
          <w:rFonts w:ascii="Times New Roman" w:hAnsi="Times New Roman"/>
          <w:sz w:val="24"/>
          <w:szCs w:val="24"/>
        </w:rPr>
      </w:pPr>
      <w:r w:rsidRPr="000420AE">
        <w:rPr>
          <w:rFonts w:ascii="Times New Roman" w:hAnsi="Times New Roman"/>
          <w:sz w:val="24"/>
          <w:szCs w:val="24"/>
        </w:rPr>
        <w:t>In occasione del 33° anniversario della strage di Capaci – in cui il 23 maggio 1992 persero la vita il giudice Giovanni Falcone, la moglie Francesca Morvillo e gli agenti della scorta – il Comune di Monopoli</w:t>
      </w:r>
      <w:r w:rsidR="007B1088">
        <w:rPr>
          <w:rFonts w:ascii="Times New Roman" w:hAnsi="Times New Roman"/>
          <w:sz w:val="24"/>
          <w:szCs w:val="24"/>
        </w:rPr>
        <w:t xml:space="preserve"> </w:t>
      </w:r>
      <w:r w:rsidRPr="000420AE">
        <w:rPr>
          <w:rFonts w:ascii="Times New Roman" w:hAnsi="Times New Roman"/>
          <w:sz w:val="24"/>
          <w:szCs w:val="24"/>
        </w:rPr>
        <w:t xml:space="preserve">organizza </w:t>
      </w:r>
      <w:r w:rsidR="001A084D" w:rsidRPr="000420AE">
        <w:rPr>
          <w:rFonts w:ascii="Times New Roman" w:hAnsi="Times New Roman"/>
          <w:sz w:val="24"/>
          <w:szCs w:val="24"/>
        </w:rPr>
        <w:t>una</w:t>
      </w:r>
      <w:r w:rsidRPr="000420AE">
        <w:rPr>
          <w:rFonts w:ascii="Times New Roman" w:hAnsi="Times New Roman"/>
          <w:sz w:val="24"/>
          <w:szCs w:val="24"/>
        </w:rPr>
        <w:t xml:space="preserve"> manifestazione dedicata alla Giornata della Legalità,</w:t>
      </w:r>
      <w:r w:rsidR="00F6520C" w:rsidRPr="000420AE">
        <w:rPr>
          <w:rFonts w:ascii="Times New Roman" w:hAnsi="Times New Roman"/>
          <w:sz w:val="24"/>
          <w:szCs w:val="24"/>
        </w:rPr>
        <w:t xml:space="preserve"> un’occasione per educare le nuove generazioni alla consapevolezza civica e alla cultura della legalità, attraverso il ricordo delle vittime di mafia e il confronto diretto con chi, ogni giorno, si impegna nella tutela della giustizia e della legalità.</w:t>
      </w:r>
    </w:p>
    <w:p w14:paraId="6E1B6168" w14:textId="77777777" w:rsidR="00090C18" w:rsidRPr="000420AE" w:rsidRDefault="00090C18" w:rsidP="000420AE">
      <w:pPr>
        <w:jc w:val="both"/>
        <w:rPr>
          <w:rFonts w:ascii="Times New Roman" w:hAnsi="Times New Roman"/>
          <w:sz w:val="24"/>
          <w:szCs w:val="24"/>
        </w:rPr>
      </w:pPr>
      <w:r w:rsidRPr="000420AE">
        <w:rPr>
          <w:rFonts w:ascii="Times New Roman" w:hAnsi="Times New Roman"/>
          <w:sz w:val="24"/>
          <w:szCs w:val="24"/>
        </w:rPr>
        <w:t>L’evento si svolgerà nella mattinata di venerdì 23 maggio 2025, presso l’Auditorium del Liceo “Galilei-Curie” di Monopoli, e vedrà la partecipazione attiva degli studenti delle scuole secondarie di secondo grado del territorio, in particolare del Liceo Galilei-Curie e dell’I.I.S.S. “Luigi Russo”, che hanno collaborato con il Comune alla realizzazione dell’iniziativa.</w:t>
      </w:r>
    </w:p>
    <w:p w14:paraId="2B74C5CC" w14:textId="77777777" w:rsidR="00090C18" w:rsidRPr="000420AE" w:rsidRDefault="00090C18" w:rsidP="000420AE">
      <w:pPr>
        <w:jc w:val="both"/>
        <w:rPr>
          <w:rFonts w:ascii="Times New Roman" w:hAnsi="Times New Roman"/>
          <w:sz w:val="24"/>
          <w:szCs w:val="24"/>
        </w:rPr>
      </w:pPr>
      <w:r w:rsidRPr="000420AE">
        <w:rPr>
          <w:rFonts w:ascii="Times New Roman" w:hAnsi="Times New Roman"/>
          <w:sz w:val="24"/>
          <w:szCs w:val="24"/>
        </w:rPr>
        <w:t>L’incontro sarà aperto alla cittadinanza e intende rappresentare un momento di riflessione condivisa sui temi della legalità, della giustizia, della responsabilità sociale e della memoria, coinvolgendo istituzioni, studenti, associazioni e forze dell’ordine.</w:t>
      </w:r>
    </w:p>
    <w:p w14:paraId="39D4F60E" w14:textId="77777777" w:rsidR="00090C18" w:rsidRPr="000420AE" w:rsidRDefault="00090C18" w:rsidP="000420AE">
      <w:pPr>
        <w:jc w:val="both"/>
        <w:rPr>
          <w:rFonts w:ascii="Times New Roman" w:hAnsi="Times New Roman"/>
          <w:sz w:val="24"/>
          <w:szCs w:val="24"/>
        </w:rPr>
      </w:pPr>
      <w:r w:rsidRPr="000420AE">
        <w:rPr>
          <w:rFonts w:ascii="Times New Roman" w:hAnsi="Times New Roman"/>
          <w:sz w:val="24"/>
          <w:szCs w:val="24"/>
        </w:rPr>
        <w:t>Tra gli ospiti e relatori dell’incontro:</w:t>
      </w:r>
    </w:p>
    <w:p w14:paraId="39F053D9" w14:textId="4C2D469E" w:rsidR="00090C18" w:rsidRPr="00A33B26" w:rsidRDefault="003673E1" w:rsidP="00A33B26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33B26">
        <w:rPr>
          <w:rFonts w:ascii="Times New Roman" w:hAnsi="Times New Roman"/>
          <w:sz w:val="24"/>
          <w:szCs w:val="24"/>
        </w:rPr>
        <w:t>Francesco Giannella</w:t>
      </w:r>
      <w:r w:rsidR="00090C18" w:rsidRPr="00A33B26">
        <w:rPr>
          <w:rFonts w:ascii="Times New Roman" w:hAnsi="Times New Roman"/>
          <w:sz w:val="24"/>
          <w:szCs w:val="24"/>
        </w:rPr>
        <w:t xml:space="preserve">, Procuratore </w:t>
      </w:r>
      <w:r w:rsidRPr="00A33B26">
        <w:rPr>
          <w:rFonts w:ascii="Times New Roman" w:hAnsi="Times New Roman"/>
          <w:sz w:val="24"/>
          <w:szCs w:val="24"/>
        </w:rPr>
        <w:t>aggiunto, coordinatore DDA Bari</w:t>
      </w:r>
      <w:r w:rsidR="00090C18" w:rsidRPr="00A33B26">
        <w:rPr>
          <w:rFonts w:ascii="Times New Roman" w:hAnsi="Times New Roman"/>
          <w:sz w:val="24"/>
          <w:szCs w:val="24"/>
        </w:rPr>
        <w:t>;</w:t>
      </w:r>
    </w:p>
    <w:p w14:paraId="53CD80BA" w14:textId="011AFD15" w:rsidR="00090C18" w:rsidRPr="00A33B26" w:rsidRDefault="00090C18" w:rsidP="00A33B26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33B26">
        <w:rPr>
          <w:rFonts w:ascii="Times New Roman" w:hAnsi="Times New Roman"/>
          <w:sz w:val="24"/>
          <w:szCs w:val="24"/>
        </w:rPr>
        <w:t>Pinuccio Fazio, padre di Michele, giovane vittima innocente di criminalità organizzata;</w:t>
      </w:r>
    </w:p>
    <w:p w14:paraId="0DD031B2" w14:textId="701D1D8A" w:rsidR="00090C18" w:rsidRPr="00A33B26" w:rsidRDefault="00090C18" w:rsidP="00A33B26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33B26">
        <w:rPr>
          <w:rFonts w:ascii="Times New Roman" w:hAnsi="Times New Roman"/>
          <w:sz w:val="24"/>
          <w:szCs w:val="24"/>
        </w:rPr>
        <w:t>Rappresentanti delle Forze dell’Ordine:</w:t>
      </w:r>
      <w:r w:rsidR="00AE25C5">
        <w:rPr>
          <w:rFonts w:ascii="Times New Roman" w:hAnsi="Times New Roman"/>
          <w:sz w:val="24"/>
          <w:szCs w:val="24"/>
        </w:rPr>
        <w:t xml:space="preserve"> </w:t>
      </w:r>
      <w:r w:rsidR="00AE25C5" w:rsidRPr="00A33B26">
        <w:rPr>
          <w:rFonts w:ascii="Times New Roman" w:hAnsi="Times New Roman"/>
          <w:sz w:val="24"/>
          <w:szCs w:val="24"/>
        </w:rPr>
        <w:t>Polizia Locale</w:t>
      </w:r>
      <w:r w:rsidR="00AE25C5">
        <w:rPr>
          <w:rFonts w:ascii="Times New Roman" w:hAnsi="Times New Roman"/>
          <w:sz w:val="24"/>
          <w:szCs w:val="24"/>
        </w:rPr>
        <w:t>,</w:t>
      </w:r>
      <w:r w:rsidRPr="00A33B26">
        <w:rPr>
          <w:rFonts w:ascii="Times New Roman" w:hAnsi="Times New Roman"/>
          <w:sz w:val="24"/>
          <w:szCs w:val="24"/>
        </w:rPr>
        <w:t xml:space="preserve"> Carabinieri, Polizia di Stato, Guardia di finanza, </w:t>
      </w:r>
      <w:r w:rsidR="002C65F6" w:rsidRPr="00A33B26">
        <w:rPr>
          <w:rFonts w:ascii="Times New Roman" w:hAnsi="Times New Roman"/>
          <w:sz w:val="24"/>
          <w:szCs w:val="24"/>
        </w:rPr>
        <w:t>Guardia Costiera</w:t>
      </w:r>
      <w:r w:rsidRPr="00A33B26">
        <w:rPr>
          <w:rFonts w:ascii="Times New Roman" w:hAnsi="Times New Roman"/>
          <w:sz w:val="24"/>
          <w:szCs w:val="24"/>
        </w:rPr>
        <w:t>;</w:t>
      </w:r>
    </w:p>
    <w:p w14:paraId="070F3024" w14:textId="56D4850F" w:rsidR="00090C18" w:rsidRPr="00A33B26" w:rsidRDefault="00090C18" w:rsidP="00A33B26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33B26">
        <w:rPr>
          <w:rFonts w:ascii="Times New Roman" w:hAnsi="Times New Roman"/>
          <w:sz w:val="24"/>
          <w:szCs w:val="24"/>
        </w:rPr>
        <w:t>Le associazioni ANPS (Associazione Nazionale Polizia di Stato)</w:t>
      </w:r>
      <w:r w:rsidR="00734F74" w:rsidRPr="00A33B26">
        <w:rPr>
          <w:rFonts w:ascii="Times New Roman" w:hAnsi="Times New Roman"/>
          <w:sz w:val="24"/>
          <w:szCs w:val="24"/>
        </w:rPr>
        <w:t>,</w:t>
      </w:r>
      <w:r w:rsidRPr="00A33B26">
        <w:rPr>
          <w:rFonts w:ascii="Times New Roman" w:hAnsi="Times New Roman"/>
          <w:sz w:val="24"/>
          <w:szCs w:val="24"/>
        </w:rPr>
        <w:t xml:space="preserve"> ANC (Associazione Nazionale Carabinieri) – sezioni di Monopoli</w:t>
      </w:r>
      <w:r w:rsidR="00734F74" w:rsidRPr="00A33B26">
        <w:rPr>
          <w:rFonts w:ascii="Times New Roman" w:hAnsi="Times New Roman"/>
          <w:sz w:val="24"/>
          <w:szCs w:val="24"/>
        </w:rPr>
        <w:t xml:space="preserve"> e ANMI, Associazione Nazionale Marinai d’Italia</w:t>
      </w:r>
      <w:r w:rsidR="00E720D5">
        <w:rPr>
          <w:rFonts w:ascii="Times New Roman" w:hAnsi="Times New Roman"/>
          <w:sz w:val="24"/>
          <w:szCs w:val="24"/>
        </w:rPr>
        <w:t>.</w:t>
      </w:r>
    </w:p>
    <w:p w14:paraId="31EF1DC4" w14:textId="77777777" w:rsidR="00090C18" w:rsidRPr="000420AE" w:rsidRDefault="00090C18" w:rsidP="000420AE">
      <w:pPr>
        <w:jc w:val="both"/>
        <w:rPr>
          <w:rFonts w:ascii="Times New Roman" w:hAnsi="Times New Roman"/>
          <w:sz w:val="24"/>
          <w:szCs w:val="24"/>
        </w:rPr>
      </w:pPr>
      <w:r w:rsidRPr="000420AE">
        <w:rPr>
          <w:rFonts w:ascii="Times New Roman" w:hAnsi="Times New Roman"/>
          <w:sz w:val="24"/>
          <w:szCs w:val="24"/>
        </w:rPr>
        <w:t>A moderare il dibattito sarà il giornalista Giovanni Longo della Gazzetta del Mezzogiorno.</w:t>
      </w:r>
    </w:p>
    <w:sectPr w:rsidR="00090C18" w:rsidRPr="000420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22115" w14:textId="77777777" w:rsidR="00E82402" w:rsidRDefault="00E82402" w:rsidP="000C59F9">
      <w:pPr>
        <w:spacing w:after="0" w:line="240" w:lineRule="auto"/>
      </w:pPr>
      <w:r>
        <w:separator/>
      </w:r>
    </w:p>
  </w:endnote>
  <w:endnote w:type="continuationSeparator" w:id="0">
    <w:p w14:paraId="4AC79563" w14:textId="77777777" w:rsidR="00E82402" w:rsidRDefault="00E82402" w:rsidP="000C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2106E" w14:textId="77777777" w:rsidR="00E82402" w:rsidRDefault="00E82402" w:rsidP="000C59F9">
      <w:pPr>
        <w:spacing w:after="0" w:line="240" w:lineRule="auto"/>
      </w:pPr>
      <w:r>
        <w:separator/>
      </w:r>
    </w:p>
  </w:footnote>
  <w:footnote w:type="continuationSeparator" w:id="0">
    <w:p w14:paraId="2A1F237F" w14:textId="77777777" w:rsidR="00E82402" w:rsidRDefault="00E82402" w:rsidP="000C5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819FE"/>
    <w:multiLevelType w:val="hybridMultilevel"/>
    <w:tmpl w:val="9E940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0C"/>
    <w:rsid w:val="000420AE"/>
    <w:rsid w:val="00090C18"/>
    <w:rsid w:val="000C0485"/>
    <w:rsid w:val="000C59F9"/>
    <w:rsid w:val="000C6205"/>
    <w:rsid w:val="001A084D"/>
    <w:rsid w:val="002C65F6"/>
    <w:rsid w:val="003673E1"/>
    <w:rsid w:val="003D3987"/>
    <w:rsid w:val="00734F74"/>
    <w:rsid w:val="007B1088"/>
    <w:rsid w:val="00A33B26"/>
    <w:rsid w:val="00A755F0"/>
    <w:rsid w:val="00AE25C5"/>
    <w:rsid w:val="00B07B14"/>
    <w:rsid w:val="00C037DC"/>
    <w:rsid w:val="00E720D5"/>
    <w:rsid w:val="00E82402"/>
    <w:rsid w:val="00F03336"/>
    <w:rsid w:val="00F4730C"/>
    <w:rsid w:val="00F6520C"/>
    <w:rsid w:val="00F7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8FC6"/>
  <w15:chartTrackingRefBased/>
  <w15:docId w15:val="{EA0100F0-01B0-47C0-8A52-822576CD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59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9F9"/>
  </w:style>
  <w:style w:type="paragraph" w:styleId="Pidipagina">
    <w:name w:val="footer"/>
    <w:basedOn w:val="Normale"/>
    <w:link w:val="PidipaginaCarattere"/>
    <w:uiPriority w:val="99"/>
    <w:unhideWhenUsed/>
    <w:rsid w:val="000C59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9F9"/>
  </w:style>
  <w:style w:type="paragraph" w:styleId="Paragrafoelenco">
    <w:name w:val="List Paragraph"/>
    <w:basedOn w:val="Normale"/>
    <w:uiPriority w:val="34"/>
    <w:qFormat/>
    <w:rsid w:val="00A3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Manchisi</dc:creator>
  <cp:keywords/>
  <dc:description/>
  <cp:lastModifiedBy>MARIATERESA FIUME</cp:lastModifiedBy>
  <cp:revision>2</cp:revision>
  <dcterms:created xsi:type="dcterms:W3CDTF">2025-05-15T14:31:00Z</dcterms:created>
  <dcterms:modified xsi:type="dcterms:W3CDTF">2025-05-15T14:31:00Z</dcterms:modified>
</cp:coreProperties>
</file>